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雅丹 嘉峪关5日游行程单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-XB1599529882G2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兰州—敦煌，开启愉快的丝路之旅
                <w:br/>
              </w:t>
            </w:r>
          </w:p>
          <w:p>
            <w:pPr>
              <w:pStyle w:val="indent"/>
            </w:pPr>
            <w:r>
              <w:rPr>
                <w:rFonts w:ascii="微软雅黑" w:hAnsi="微软雅黑" w:eastAsia="微软雅黑" w:cs="微软雅黑"/>
                <w:color w:val="000000"/>
                <w:sz w:val="20"/>
                <w:szCs w:val="20"/>
              </w:rPr>
              <w:t xml:space="preserve">
                兰州晚乘火车前往敦煌，沿途欣赏祖国大好河山
                <w:br/>
                交通：火车
                <w:br/>
                购物点：无
                <w:br/>
                自费项：无
                <w:br/>
                到达城市：敦煌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敦煌早接火车（火车站离市区11公里，行车约20分钟）或市区指定地点集合，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温馨提示：提前一天旅行社工作人员会打电话或发短信联系具体的接站等情况，请保持
                <w:br/>
                交通：空调旅游车
                <w:br/>
                景点：莫高窟、鸣沙山月牙泉
                <w:br/>
                购物点：无
                <w:br/>
                自费项：推荐大型歌舞表演
                <w:br/>
                到达城市：敦煌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敦煌市区—玉门关—阳关
                <w:br/>
              </w:t>
            </w:r>
          </w:p>
          <w:p>
            <w:pPr>
              <w:pStyle w:val="indent"/>
            </w:pPr>
            <w:r>
              <w:rPr>
                <w:rFonts w:ascii="微软雅黑" w:hAnsi="微软雅黑" w:eastAsia="微软雅黑" w:cs="微软雅黑"/>
                <w:color w:val="000000"/>
                <w:sz w:val="20"/>
                <w:szCs w:val="20"/>
              </w:rPr>
              <w:t xml:space="preserve">
                早餐后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返回敦煌市区入住酒店。
                <w:br/>
                交通：空调旅游车
                <w:br/>
                景点：玉门关，阳关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敦煌—嘉峪关—关城景区
                <w:br/>
              </w:t>
            </w:r>
          </w:p>
          <w:p>
            <w:pPr>
              <w:pStyle w:val="indent"/>
            </w:pPr>
            <w:r>
              <w:rPr>
                <w:rFonts w:ascii="微软雅黑" w:hAnsi="微软雅黑" w:eastAsia="微软雅黑" w:cs="微软雅黑"/>
                <w:color w:val="000000"/>
                <w:sz w:val="20"/>
                <w:szCs w:val="20"/>
              </w:rPr>
              <w:t xml:space="preserve">
                早餐后乘汽车/火车赴嘉峪关（385公里，行车约5小时）途观浩瀚的戈壁风光，海市蜃楼，瓜洲风力发电厂，布隆基雅丹地貌，桥湾古城，祁连山风光，都尽收眼底，到达后参观万里长城西起点的关口，史称“河西咽喉”的天下第一雄关【嘉峪关关城】（参观约2.5小时）关城建于公元1372年，关城呈正方形，由内城、外城、翁城、罗城、城壕组成三重城，面积33500平方米，布局严谨、技艺精湛、固若金汤，是目前保存最完整的关隘。后返回市区或送火车结束愉快的旅程！
                <w:br/>
                交通：空调旅游车
                <w:br/>
                景点：嘉峪关关城
                <w:br/>
                自费项：推荐天下第一墩或悬臂长城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2025-12-16T18:18:51+08:00</dcterms:created>
  <dcterms:modified xsi:type="dcterms:W3CDTF">2025-12-16T18:18:51+08:00</dcterms:modified>
</cp:coreProperties>
</file>

<file path=docProps/custom.xml><?xml version="1.0" encoding="utf-8"?>
<Properties xmlns="http://schemas.openxmlformats.org/officeDocument/2006/custom-properties" xmlns:vt="http://schemas.openxmlformats.org/officeDocument/2006/docPropsVTypes"/>
</file>