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【陕西】【天汉之约】文县天池、兴汉胜境、青木川、诸葛古镇动车四日游行程单</w:t>
      </w:r>
    </w:p>
    <w:p>
      <w:pPr>
        <w:jc w:val="center"/>
        <w:spacing w:after="100"/>
      </w:pPr>
      <w:r>
        <w:rPr>
          <w:rFonts w:ascii="微软雅黑" w:hAnsi="微软雅黑" w:eastAsia="微软雅黑" w:cs="微软雅黑"/>
          <w:sz w:val="20"/>
          <w:szCs w:val="20"/>
        </w:rPr>
        <w:t xml:space="preserve">【天汉之约】文县天池、兴汉胜境、青木川、诸葛古镇动车四日游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XB1757492061Ol</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汉中市-宁强县青木川古镇-陇南文县天池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动车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动车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兰州—陇南 D162  ( 07:02/ 09:42 ) C682（07:38-10:45）
                <w:br/>
                陇南——兰州 C683(18:24/21:32) 或 D161 (19:02/21:42)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★三国文化古镇——诸葛古镇
                <w:br/>
                ★汉文化之乡——陕西汉中
                <w:br/>
                ★品味传奇古镇——青木川
                <w:br/>
                ★全程酒店标间住宿，舒适惬意
                <w:br/>
                ★沿途美食特产丰富，大有口福
                <w:br/>
                ★全程纯玩无购物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兰州—陇南—汉中（大巴）
                <w:br/>
              </w:t>
            </w:r>
          </w:p>
          <w:p>
            <w:pPr>
              <w:pStyle w:val="indent"/>
            </w:pPr>
            <w:r>
              <w:rPr>
                <w:rFonts w:ascii="微软雅黑" w:hAnsi="微软雅黑" w:eastAsia="微软雅黑" w:cs="微软雅黑"/>
                <w:color w:val="000000"/>
                <w:sz w:val="20"/>
                <w:szCs w:val="20"/>
              </w:rPr>
              <w:t xml:space="preserve">
                早乘动车赴陇南，后乘大巴赴汉中勉县。沿途观赏陇上江南的独特美景，感受自然环境的 神奇变化，下午抵达汉中勉县，游览诸葛古镇（不含小景点门票），诸葛古镇南依汉江、北 邻武侯祠、东连马超墓、西接阳平关，地理位置优越，文化资源丰厚。景区总占地面积 200 余 亩，总投资约 2.5 亿元。诸葛古镇主体建筑面积约 2.5 万平方米。晚餐后， 自由观赏诸葛古镇 夜景，后可自费前往观看《天汉传奇》（ 自理：198 元/位）是以汉中兴汉新区汉源湖为舞 台的大型水上实景演出，整场表演以汉水女神为主线，将多个篇章串联起来。气势恢宏的皇家 大船，明艳动人的旱莲船，与演员婀娜的身姿相呼应，随风摇曳起舞，展现出一幅人在景中的 美好画卷；演出通过水上投影、水中造型、水上表演等一系列与水有关的创意和特效形式，给 游客展现出一幅汉文化的传奇画卷，再现汉文明的盛世。也展现出一幅汉文化的动人传奇画卷， 参观结束后入住酒店。
                <w:br/>
                交通：动车二等座+汽车
                <w:br/>
                景点：诸葛古镇
                <w:br/>
                到达城市：汉中市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汉中/勉县</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汉中—青木川
                <w:br/>
              </w:t>
            </w:r>
          </w:p>
          <w:p>
            <w:pPr>
              <w:pStyle w:val="indent"/>
            </w:pPr>
            <w:r>
              <w:rPr>
                <w:rFonts w:ascii="微软雅黑" w:hAnsi="微软雅黑" w:eastAsia="微软雅黑" w:cs="微软雅黑"/>
                <w:color w:val="000000"/>
                <w:sz w:val="20"/>
                <w:szCs w:val="20"/>
              </w:rPr>
              <w:t xml:space="preserve">
                早餐后，乘车前往游览兴汉胜境，兴汉胜境依汉源湖而建， 以自然生态的汉水之源为根， 以中华民族的汉文化之源为魂， 以汉朝初兴的历史辉煌为底色，建成集汉风景点群、汉风商街 群、汉风博物馆群、汉风酒店群、汉风餐饮、汉风演艺等于一体的汉文化旅游度假区，为游客 带来雅致、美好、快乐的汉风生活体验。
                <w:br/>
                后特别赠送观看价值 198 元大型汉文化史诗长歌《汉颂》，它以春秋到东汉时期九百多 年历史为时间线， 以西汉史学家司马迁为人物脉络，通过其所看所感，展现了一幕幕或浪漫、
                <w:br/>
                或 悲壮、或激昂的汉文化主题故事。后下午乘车赴青木川抵达后自由活动，感受世外桃源，传 奇古镇的独特氛围，在青木川古镇上尽情的享用特色美食，晚餐后可自行观赏青木川古镇醉人  夜景后入住酒店休息。
                <w:br/>
                交通：汽车
                <w:br/>
                景点：兴汉胜境
                <w:br/>
                到达城市：宁强县青木川古镇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青木川</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青木川—武都
                <w:br/>
              </w:t>
            </w:r>
          </w:p>
          <w:p>
            <w:pPr>
              <w:pStyle w:val="indent"/>
            </w:pPr>
            <w:r>
              <w:rPr>
                <w:rFonts w:ascii="微软雅黑" w:hAnsi="微软雅黑" w:eastAsia="微软雅黑" w:cs="微软雅黑"/>
                <w:color w:val="000000"/>
                <w:sz w:val="20"/>
                <w:szCs w:val="20"/>
              </w:rPr>
              <w:t xml:space="preserve">
                早餐后，参观游览参观国家 AAAA 级景区，中国历史文化名镇—青木川古镇。属陕西省汉 中市宁强县的小镇——青木川，位于陕，甘，川交界处，素有“一脚踏三省 ”之誉，是电视剧 《一代枭雄》故事发生地，古镇自然条件优越，生态植被良好，历史人文资源丰厚，部分规模 较大的古建筑保存度达85%，是不可再生的历史文化遗产！传统老街区、古老民风、民俗、民情 以及传统的生活、生产用具，都具有独特的风情画意；古建筑、古摩崖、古祠堂、古寺庙、古 题刻等，展现古镇悠久的历史和深厚的文化底蕴。游览后乘大巴赴武都，入住酒店休息。
                <w:br/>
                交通：汽车
                <w:br/>
                景点：青木川
                <w:br/>
                到达城市：武都区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武都</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陇南—兰州（动车）
                <w:br/>
              </w:t>
            </w:r>
          </w:p>
          <w:p>
            <w:pPr>
              <w:pStyle w:val="indent"/>
            </w:pPr>
            <w:r>
              <w:rPr>
                <w:rFonts w:ascii="微软雅黑" w:hAnsi="微软雅黑" w:eastAsia="微软雅黑" w:cs="微软雅黑"/>
                <w:color w:val="000000"/>
                <w:sz w:val="20"/>
                <w:szCs w:val="20"/>
              </w:rPr>
              <w:t xml:space="preserve">
                早餐后出发乘车前往文县天池（含门票及观光车），沿途欣赏陇南自然风光，抵达后游览 文县天池景区。景区有九道大湾和一百零八个小湾，方圆 20 公里，水深 97 米，水域面积 80 公顷，湖面海拔 1728 米，天池风光优美，景色如画，烟波浩淼，水天一色，天池四季景色各 异，春色恬静，夏季如黛，秋韵斑斓，冬景圣洁。天池景色众多，有象鼻咀、仙女石、狮子包、 捉鱼沟、月溜湾，马鞍峰、骑马梁、牧马坪、五指洞等。游览后乘动车返回兰州，结束愉快旅 程！
                <w:br/>
                交通：汽车+动车
                <w:br/>
                景点：文县天池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 往返动车二等座及当地空调旅游汽车。
                <w:br/>
                2.住宿：全程标准间住宿(独立卫生间)
                <w:br/>
                3.门票：划线景点首道门票。（不含诸葛古镇小景点门票）
                <w:br/>
                4.导游：16 人以上优秀专线导游。
                <w:br/>
                5.报价不含正餐餐费。（赠送两早餐，不吃不退）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全程不含餐及自愿自费的娱乐项目。</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1.报名时需提供游客的姓名、性别、身份证号码。
                <w:br/>
                2.儿童价指1.2米、6岁以下儿童，报价只含当地车位和导服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友情提示	假日期间车次不定，需根据当时铁路放票情况。
                <w:br/>
                1、游客入住酒店时，一定要先检查好房间中所有物品是否完好无损，如若有请一定与酒店前台 联系；如有另行付费的物品，请选择使用； 以免在退房时产生不必要的误会。
                <w:br/>
                2、出门在外安全最重要，穿越马路请走人行道；逛街及晚上自由活动时要结伴而行，不要太晚 回酒店， 出门要带好酒店卡片（上面有酒店的名称、地址及电话）。
                <w:br/>
                3、洗澡时请注意安全， 以免滑倒。
                <w:br/>
                4、 出门在外证件、钱物请务必保管好，贵重物品随身携带，切勿压在枕下。
                <w:br/>
                5、请自备感冒药、消炎药、诺佛沙星胶囊等常用药品。
                <w:br/>
                6、旅游景点都有纪念品出售，请在正规商场购买，并索要发票。
                <w:br/>
                7、旅游景点大多属于丛林自然风光，进入景区请按照指示牌文明游览，遵守景区管理规定，标		
                <w:br/>
                贴有“不准入内 ”或“禁止进入 ”标志的属于未开发或安全设施不健全区域，请勿继续前行。
                <w:br/>
                8、成团人数在 16 人以下安排司机兼导游。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报名时需提供游客的姓名、性别、身份证号码。</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按照合同要求购买保险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2025-11-01T10:26:44+08:00</dcterms:created>
  <dcterms:modified xsi:type="dcterms:W3CDTF">2025-11-01T10:26:44+08:00</dcterms:modified>
</cp:coreProperties>
</file>

<file path=docProps/custom.xml><?xml version="1.0" encoding="utf-8"?>
<Properties xmlns="http://schemas.openxmlformats.org/officeDocument/2006/custom-properties" xmlns:vt="http://schemas.openxmlformats.org/officeDocument/2006/docPropsVTypes"/>
</file>