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紫禁拾光-三钻15人定制小包【北京一地双飞6日游】行程单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中国非物质文化遗产馆-奥林匹克公园-鸟巢水立方外景--圆明园西洋楼遗址
                <w:br/>
              </w:t>
            </w:r>
          </w:p>
          <w:p>
            <w:pPr>
              <w:pStyle w:val="indent"/>
            </w:pPr>
            <w:r>
              <w:rPr>
                <w:rFonts w:ascii="微软雅黑" w:hAnsi="微软雅黑" w:eastAsia="微软雅黑" w:cs="微软雅黑"/>
                <w:color w:val="000000"/>
                <w:sz w:val="20"/>
                <w:szCs w:val="20"/>
              </w:rPr>
              <w:t xml:space="preserve">
                今日安排：
                <w:br/>
                今日安排：
                <w:br/>
                A 线安排：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
                <w:br/>
                如果因限流预约不成功调整为其它【知名博物馆】（以预约门票为准）
                <w:br/>
                √中餐食光 ：铜锅涮肉 ，品尝老北京铜锅里的京味文化。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▶【圆明园西洋楼遗址】（游览时间 2h）
                <w:br/>
                ★独家赠送：圆明园是清代著名的皇家园林，由圆明园、长春园和绮春园三块区域组成，历史上无比富丽优美，
                <w:br/>
                有“万园之园”的美誉。
                <w:br/>
                景点：中国非物质文化遗产馆-奥林匹克公园-鸟巢水立方外景--圆明园西洋楼遗址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北京自由活动一日游
                <w:br/>
              </w:t>
            </w:r>
          </w:p>
          <w:p>
            <w:pPr>
              <w:pStyle w:val="indent"/>
            </w:pPr>
            <w:r>
              <w:rPr>
                <w:rFonts w:ascii="微软雅黑" w:hAnsi="微软雅黑" w:eastAsia="微软雅黑" w:cs="微软雅黑"/>
                <w:color w:val="000000"/>
                <w:sz w:val="20"/>
                <w:szCs w:val="20"/>
              </w:rPr>
              <w:t xml:space="preserve">
                今日安排：
                <w:br/>
                北京自由活动一日游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2025-09-09T07:44:04+08:00</dcterms:created>
  <dcterms:modified xsi:type="dcterms:W3CDTF">2025-09-09T07:44:04+08:00</dcterms:modified>
</cp:coreProperties>
</file>

<file path=docProps/custom.xml><?xml version="1.0" encoding="utf-8"?>
<Properties xmlns="http://schemas.openxmlformats.org/officeDocument/2006/custom-properties" xmlns:vt="http://schemas.openxmlformats.org/officeDocument/2006/docPropsVTypes"/>
</file>