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瑞典、芬兰、丹麦、挪威北欧四国12天行程单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OZ1753685817i2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北京斯德哥尔摩【飞行约9.5H，时差-6H】
                <w:br/>
                参考航班：CA911     PEK ARN  1350   1720
                <w:br/>
                住宿：当地四星酒店或同级
                <w:br/>
                早餐：无
                <w:br/>
                午餐：飞机餐
                <w:br/>
                晚餐：无
                <w:br/>
                全体团员于北京首都机场三号航站楼6号门内“中国海关”处集合，领队将带领办理登机、出关手续。搭乘中国国际航空公司航班直飞瑞典首都--斯德哥尔摩，抵达后入住酒店休息。
                <w:br/>
                2
                <w:br/>
                斯德哥尔摩图尔库
                <w:br/>
                游轮时刻参考：20:00登船—07:35+1抵达
                <w:br/>
                住宿：豪华游轮 二人内舱
                <w:br/>
                早餐：酒店早餐
                <w:br/>
                午餐：瑞典特色肉丸餐
                <w:br/>
                晚餐：中式六菜一汤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3
                <w:br/>
                图尔库赫尔辛基塔林赫尔辛基【全天整体行车约170km】
                <w:br/>
                游轮时刻参考：10:30登船—12:30抵达（赫尔辛基-塔林）
                <w:br/>
                16:30登船—18:30抵达（塔林-赫尔辛基）
                <w:br/>
                住宿：当地四星酒店或同级 
                <w:br/>
                早餐：游轮早餐
                <w:br/>
                午餐：中式六菜一汤
                <w:br/>
                晚餐：中式六菜一汤
                <w:br/>
                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4
                <w:br/>
                赫尔辛基图尔库斯德哥尔摩【全天整体行车约170km】
                <w:br/>
                游轮时刻参考：20:30登船—06:35+1抵达
                <w:br/>
                住宿：豪华游轮 二人内舱
                <w:br/>
                早餐：酒店早餐
                <w:br/>
                午餐：中式六菜一汤
                <w:br/>
                晚餐：中式六菜一汤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之后乘车前往图尔库搭乘豪华游轮前往斯德哥尔摩。
                <w:br/>
                07:30早餐
                <w:br/>
                08:30 游览赫尔辛基
                <w:br/>
                12:00午餐
                <w:br/>
                16:00乘车前往图尔库
                <w:br/>
                18:00晚餐
                <w:br/>
                19:30送往码头乘坐游轮
                <w:br/>
                . 西贝柳斯公园【入内】为了纪念“芬兰音乐之父”西贝柳斯而建，园中最引人注目的是由600多根不锈钢管组成的纪念碑，远远看去、像是跳动的音符、跃动的旋律，在阳光下照耀下，这凝固的音乐，诉说着西贝柳斯作品的磅礴气势。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之眼【外观】这个直径为40米的摩天轮，以蓝色和白色的外观与周围天空、大海完美融合，成为赫尔辛基的地标建筑和拍照打卡的热门景点，共设有30个观景吊舱，视野宽广，将赫尔辛基周围的美景一览无余。
                <w:br/>
                .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5
                <w:br/>
                斯德哥尔摩奥斯陆【全天整体行车约500km】
                <w:br/>
                住宿：当地四星酒店或同级
                <w:br/>
                早餐：游轮早餐
                <w:br/>
                午餐：中式六菜一汤
                <w:br/>
                晚餐：中式六菜一汤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抵达游览奥斯陆，晚餐后入住酒店休息。
                <w:br/>
                06:35下船
                <w:br/>
                07:00乘车前往卡尔斯塔德
                <w:br/>
                11:30午餐
                <w:br/>
                12:30继续乘车前往奥斯陆
                <w:br/>
                18:00晚餐
                <w:br/>
                19:00入住酒店休息
                <w:br/>
                .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6
                <w:br/>
                奥斯陆松恩峡湾挪威峡湾小镇【全天整体行车约350km】
                <w:br/>
                情提示：峡湾行车过程中极少有餐厅，午餐敬请自理，谢谢理解！
                <w:br/>
                住宿：峡湾特色酒店或同级 
                <w:br/>
                早餐：酒店早餐
                <w:br/>
                午餐：自理
                <w:br/>
                晚餐：自助/三道式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7
                <w:br/>
                挪威峡湾小镇卑尔根挪威峡湾小镇【全天整体行车约450km】
                <w:br/>
                友情提示：峡湾行车过程中极少有餐厅，午餐敬请自理，谢谢理解！
                <w:br/>
                住宿：峡湾特色酒店或同级 
                <w:br/>
                早餐：酒店早餐
                <w:br/>
                午餐：自理
                <w:br/>
                晚餐：自助/三道式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 布吕根旧城区【世界遗产】 既是汉萨同盟海外商埠的唯一见证，也是北欧木建筑的珍贵遗迹，对研究北欧历史、维京文化有着巨大价值，1979年被列入世界文化遗产名录。
                <w:br/>
                .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 露天鱼市 靠海吃海，卑尔根鱼市里海鲜种类繁多，龙虾、帝王蟹、鳕鱼以及最负盛名的三文鱼，简直一场视觉盛宴！而且物美价廉、被当地人开玩笑称之为“海鲜的奥特莱斯”。
                <w:br/>
                8
                <w:br/>
                挪威峡湾小镇哈当厄尔峡湾奥斯陆【全天整体行车约400km】
                <w:br/>
                友情提示：峡湾行车过程中极少有餐厅，午餐敬请自理，谢谢理解！
                <w:br/>
                住宿：当地四星酒店或同级
                <w:br/>
                早餐：酒店早餐
                <w:br/>
                午餐：自理
                <w:br/>
                晚餐：中式六菜一汤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 哈当厄尔峡湾 平缓的山坡、波澜的水面构筑了如诗如画的田园风光。约800年前有僧侣到此地种植果树，此后每年5月开花、夏季结果，在蜿蜒曲折的峡湾两岸散布结满果实的绿树，更为峡湾增添一抹诗意。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（Vøringfossen）是挪威最著名的瀑布之一，是埃德峡湾的一部分，湍急的水流从哈丹格维达高原倾泻而下到马巴达伦山谷，垂直落差达145米，巨大白色水帘飞流直下，好似银河落九天。
                <w:br/>
                9
                <w:br/>
                奥斯陆哥德堡马尔默【全天整体行车约500km】
                <w:br/>
                住宿：当地四星酒店或同级
                <w:br/>
                早餐：酒店早餐
                <w:br/>
                午餐：中式六菜一汤
                <w:br/>
                晚餐：中式六菜一汤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07:00早餐
                <w:br/>
                08:00乘车前往瑞典西海岸菲耶巴卡
                <w:br/>
                11:00乘车前往哥德堡游览
                <w:br/>
                13:00午餐
                <w:br/>
                14:00乘车前往马尔默
                <w:br/>
                18:00晚餐
                <w:br/>
                19:00入住酒店休息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10
                <w:br/>
                马尔默欧登塞哥本哈根【全天整体行车约350km】
                <w:br/>
                住宿：当地四星酒店或同级
                <w:br/>
                早餐：酒店早餐
                <w:br/>
                午餐：中式六菜一汤
                <w:br/>
                晚餐：中式六菜一汤
                <w:br/>
                酒店早餐后，乘车前往丹麦城市欧登塞，欧登塞是丹麦第三大城市，也是丹麦第二大岛菲英岛的首府。是著名的童话作家安徒生的故乡，这里童话气息浓郁，是全世界最幸福的城市之一。下午前往丹麦首都哥本哈根，晚餐后入住酒店休息。
                <w:br/>
                07:30早餐
                <w:br/>
                08:30乘车前往欧登塞游览
                <w:br/>
                12:00 午餐
                <w:br/>
                15:00 乘车前往哥本哈根
                <w:br/>
                18:00晚餐
                <w:br/>
                19:00入住酒店休息
                <w:br/>
                .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 新安徒生博物馆【费用已含】新安徒生博物馆已于2021年夏季在欧登塞开放，全新的博物馆不仅在园林风光，建筑和现代设计展览为游客提供独特的艺术体验，而且能让游客更深入的了解安徒生这位令人无比喜爱又极富创造力的世界大师的传奇一生。
                <w:br/>
                . 安徒生童年故居【费用已含】安徒生童年故居是一座不起眼的黄色小房子，安徒生在此度过了他2岁-14岁的青葱岁月。即使身处家境贫寒的生活环境，大作家安徒生仍然能在父亲的鼓励下让自己的想象力自由自在地生长和伸展，他一个人在家里的时候经常在他自己的木偶剧场里上演着他天马行空想象出来的故事。他所看到的一切，听到的所有故事，都可以在他自己的木偶剧里上演。这个他童年生活的家，后来成为他笔下素材与灵感之源。
                <w:br/>
                11
                <w:br/>
                哥本哈根北京
                <w:br/>
                参考航班：CA878     CPHPEK 1905   1000+1【飞行约9小时】
                <w:br/>
                住宿：飞机上
                <w:br/>
                早餐：酒店早餐
                <w:br/>
                午餐：丹麦特色烤猪肉餐
                <w:br/>
                晚餐：飞机上晚餐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Church)，是斯堪的纳维亚地区拥有最大圆顶的教堂，直径长达31米，下面由12根罗马圆柱支撑，这一设计灵感来自梵蒂冈的圣彼得大教堂。如今是哥本哈根年轻人首选的婚礼举办场所。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12
                <w:br/>
                北京
                <w:br/>
                住宿：无
                <w:br/>
                早餐：飞机餐
                <w:br/>
                午餐：无
                <w:br/>
                晚餐：无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w:br/>
                服务不包含项目：
                <w:br/>
                单间差
                <w:br/>
                6500元人民币/人/全程（不含游轮及火车单间差额费用，具体补差数额请单独咨询）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w:br/>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参加观光游览团体，一定要遵守时间，严守“五分钟前”报到的原则，以免时间仓促，心慌意乱，举止失措或是遗忘物品；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2025-08-04T06:04:25+08:00</dcterms:created>
  <dcterms:modified xsi:type="dcterms:W3CDTF">2025-08-04T06:04:25+08:00</dcterms:modified>
</cp:coreProperties>
</file>

<file path=docProps/custom.xml><?xml version="1.0" encoding="utf-8"?>
<Properties xmlns="http://schemas.openxmlformats.org/officeDocument/2006/custom-properties" xmlns:vt="http://schemas.openxmlformats.org/officeDocument/2006/docPropsVTypes"/>
</file>