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华东--暑期奢华江南去飞回卧6日游行程单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HDWS1751531365M8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 黛瓦的美丽景色和内涵！
                <w:br/>
                ★ 吹响华东5A级景区集结号—中山陵、夫子庙、瘦西湖、鼋头渚、狮子林、   
                <w:br/>
                ★ 船游西湖、乌镇，西塘，我们承诺去的都是精华景区！
                <w:br/>
                ★ 烟花三月下扬州，二十四桥明月夜，特别优选AAAAA景区扬州瘦西湖，让您饱览江淮最美景色
                <w:br/>
                ★全程5个正餐25元/顿，扬州老字号共和春茶楼早茶中吃，提高用餐标淮，品质更有保障！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兰州乘坐飞机赴扬州
                <w:br/>
              </w:t>
            </w:r>
          </w:p>
          <w:p>
            <w:pPr>
              <w:pStyle w:val="indent"/>
            </w:pPr>
            <w:r>
              <w:rPr>
                <w:rFonts w:ascii="微软雅黑" w:hAnsi="微软雅黑" w:eastAsia="微软雅黑" w:cs="微软雅黑"/>
                <w:color w:val="000000"/>
                <w:sz w:val="20"/>
                <w:szCs w:val="20"/>
              </w:rPr>
              <w:t xml:space="preserve">
                扬州上午机场接团，中餐升级安排：扬州老字号共和春茶楼早茶中吃。游览“两岸花柳全依水，一路楼台直到山”的著名湖上园林——【瘦西湖景区】：（约1.5小时）：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这里找到您衷爱的小吃，喜欢的小件，尽享人间烟火，市井繁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酒店内享爱早餐，后乘车赴南京，游览被誉为“中国近代建筑史上的第一陵”【中山陵】（周一闭馆）《如遇约满，中山陵改玄武湖或者雨花台》(约2小时)：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赠送自费项目：乘游船夜游苏州古城（游览时间不少于40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游览【龙坞茶镇】：龙坞茶镇所规划的四横五纵共九条茶主题街巷。红砖 或者是青砖搭起的小楼，充满了浓浓的民国风情，夜里霓虹闪烁，和南山路夜景有得一拼，早有“嗅觉” 灵敏的姑娘把这里当成了新的拍照基地。参观网红打卡点：浙江大学茶学系的对外科普窗口、杭州市茶文化明星研学基地—遵生大茗堂（茶多酚研发中心）国家高新企业，结合新颖的健康理念，感受旅游新体验。【独家赠送餐前茶，享用正宗御茶宴、餐前茶】赠送自费项目：游览“清明上河图真实再现”的主题公园【宋城】，观赏五千万元打造
                <w:br/>
                的巨作“给我一天，还你千年——宋城千古情”大型歌舞表演。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车赴西塘，【西塘】江南六大古镇之一、好莱坞大片《谍中谍3》拍摄地，含种福堂、薛宅、烟雨长廊、送子来凤桥等；
                <w:br/>
                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游览【城隍庙商业街】(游览时间约1小时)风雨仓桑，朝代更迭，上海城隍庙也历经兴衰,上海城隍庙可谓历史悠久，在国内外享有盛名，随着经济的发展，已经成为上海小旅游圈，城隍庙道观、城隍庙小吃、豫园环在周围。客人自行在城隍庙品尝当地特色小吃。
                <w:br/>
                赠送自费项目：游览【上海夜景】乘游轮夜游黄埔江+上海金茂大厦。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酒店内享用早餐
                <w:br/>
                A线：迪士尼小镇+中华艺术宫
                <w:br/>
                【迪士尼小镇】（自由活动约1小时）：迪士尼小镇紧邻上海迪士尼乐园，将有近50家国际知名购物和餐饮品牌入驻迪士尼小镇，包括首次进入中国大陆市场的The BOATHOUSE 、Hot Toys、金泰迪工作室，以及由知名大厨Wolfgang Puck带来的全新概念餐厅等。商铺分布在迪士尼小镇各具特色的五个区域：小镇湖畔、小镇市集、百食香街、百老汇大道和百老汇广场；
                <w:br/>
                【中华艺术宫】（免，周一闭馆），中华艺术宫、曾是2010年上海世博会的--中国国家馆，会后上海美术馆正式迁入。气派的艺术宫本身就是一大看点，整体以中国红及“东方之冠”作为设计元素，显得 格外宏伟。中华艺术宫曾是上海世博会的中国国家馆，现有藏品8000余件，收藏张聿光、吴冠中等著名画家的画作。艺术宫的展厅主要位于0米层、5米层、33  米层、41米层、49米层，推荐从上往下依次参观。最有看点的是镇馆之宝——多媒体版《清明上河图》，位于49米层（如需观看费用另行付费）。除此之外，还有皮影艺术展、近现代美术展、上海艺术家邀请展等多个展厅可供观赏。后根据大交通时间返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A线：抵达温馨的家园，结束愉快的旅程！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2025-07-17T00:34:47+08:00</dcterms:created>
  <dcterms:modified xsi:type="dcterms:W3CDTF">2025-07-17T00:34:47+08:00</dcterms:modified>
</cp:coreProperties>
</file>

<file path=docProps/custom.xml><?xml version="1.0" encoding="utf-8"?>
<Properties xmlns="http://schemas.openxmlformats.org/officeDocument/2006/custom-properties" xmlns:vt="http://schemas.openxmlformats.org/officeDocument/2006/docPropsVTypes"/>
</file>