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湖北-长江印象下水动车6日行程单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HB1751506184Ft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长江印象下水动车6日
                <w:br/>
                <w:br/>
                D1： 重庆欢迎您！                       餐：无                             住宿：重庆    
                <w:br/>
                兰州乘动车赴重庆【参考车次：D154（08:48/15:53）】抵达重庆接站后送至酒店入住休息
                <w:br/>
                D2： 重庆市内游登船                      餐：早                           住宿：游轮     
                <w:br/>
                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后结束送码头登船。
                <w:br/>
                17：30 – 19：30   重庆码头登船，办理入住五星长江印象游轮
                <w:br/>
                20：00 – 20：30   游轮 - 安全说明会（五楼  神女酒吧）
                <w:br/>
                <w:br/>
                D3：丰都-雪玉洞                 住宿:游轮                       餐;早中晚+下午茶
                <w:br/>
                <w:br/>
                06:30-07:00  游轮-晨间早茶、早咖啡（五楼逸景咖啡厅）
                <w:br/>
                07:00-08:00  游轮-自助早餐（二楼巴楚风情餐厅）
                <w:br/>
                08:30-11:30  游船自由活动或自愿选择游览丰都鬼乘220元/人（50人成团）
                <w:br/>
                12:30-13:30  游轮自助午餐
                <w:br/>
                15:00-16:00  游轮-巴楚特色下午茶（二楼巴楚风情餐厅）
                <w:br/>
                16:00-17:30  上岸游览-雪玉洞
                <w:br/>
                17:30-19:00  游轮-自助晚餐（二楼巴楚风情餐厅）
                <w:br/>
                20:00-21:00  船长见面会
                <w:br/>
                包含景点∶   雪玉洞
                <w:br/>
                <w:br/>
                D4：奉节 - 巫峡                            住宿∶游轮                 餐∶早中晚     
                <w:br/>
                06:30-07:00  游轮-早茶、早咖啡（五楼逸景咖啡厅）
                <w:br/>
                07:00-08:30  游轮-自助早餐（二楼巴楚风情餐厅）
                <w:br/>
                08:30-11:30  游船自由活动或自愿选择游览白帝城252元/人
                <w:br/>
                12:00-12:30  游轮-船过瞿塘峡（雄伟壮观夔门风光）
                <w:br/>
                12:00-12:30  游轮-自助晚餐（二楼巴楚风情餐厅）
                <w:br/>
                14:30-17:00  上岸游览-小三峡或者神女溪自愿选择游览小小三峡180元/人
                <w:br/>
                备注：3月31日（含）前和10月后航次由于天气原因游览神女溪并取消小小三峡自费
                <w:br/>
                18:00-18:30  游轮-船过巫峡（45公里，幽深秀丽，观神女峰）
                <w:br/>
                19:00-20:30  游轮-自助晚餐（二楼巴楚风情餐厅）
                <w:br/>
                20:30-21:00  印象三峡-宾客同乐晚会（五楼神女酒吧）
                <w:br/>
                包含景点∶   小三峡或者神女溪，瞿塘峡，巫峡
                <w:br/>
                <w:br/>
                D5：宜昌（离船                餐饮:早餐                                  住宿：重庆  
                <w:br/>
                06:30-07:30  办理离船手续，结账，交房卡
                <w:br/>
                06:30-07:00  游轮-晨间早茶点、早咖啡（五楼逸景咖啡厅）
                <w:br/>
                08:00-11:00  茅坪码头下船乘车游览三峡大坝景区（景区电瓶车
                <w:br/>
                10元/人自理），自愿选择体验升船机290元/人
                <w:br/>
                12:00-12:30  乘车前往宜昌市区散团，结束“长江印象”之旅，期待再会！
                <w:br/>
                约10:00三斗坪码头下船，换乘旅游巴士游览三峡大坝
                <w:br/>
                约13:30 乘车抵达宜昌三峡游客中心散团，结束“长江印象”之旅,宜昌动车前往重庆 接站送酒店办理入住
                <w:br/>
                包含景点∶   三峡大坝
                <w:br/>
                <w:br/>
                D6：重庆/兰州                       餐∶ 早                                 住宿：
                <w:br/>
                 酒店早餐后根据回程的火车时间送站师傅提前将客人送到火车站前往兰州结束行程。（车次以具体出票为准）
                <w:br/>
                备注：推自费景点由游轮公司决定销售具体的景点及按游轮公司的价格标准执行：若某个自费景点未达到游轮的规定人数，也会取消游览（所有解释权规游轮公司
                <w:br/>
                报价包含——
                <w:br/>
                1、长江印象号船票：游轮3晚住宿；陆地2晚商务型酒店：兰州/重庆动车二等 宜昌/重庆/兰州动车二等座
                <w:br/>
                2、餐饮：3早 + 4正餐 +  1下午茶；陆地2早
                <w:br/>
                3、交通：登船当天送码头登船、离船当天送至宜昌三峡游客中心
                <w:br/>
                4、导游：跟船讲解服务、景区导游讲解服务；
                <w:br/>
                5、景点：行程中注明包含景点门票（包含景点不去不退）；
                <w:br/>
                6、活动：行程中所含活动。
                <w:br/>
                <w:br/>
                报价不含——
                <w:br/>
                1、在船期间娱乐、购物等其他个人消费；
                <w:br/>
                2、景区内自愿消费项目；
                <w:br/>
                3、自愿参加的自费游览项目；
                <w:br/>
                4、景区内索道、小交通等不含项目；
                <w:br/>
                5、保险：各类旅游、人身保险等；
                <w:br/>
                6、其他未在包含费用中的项目。
                <w:br/>
                <w:br/>
                备注：
                <w:br/>
                1、成人、12岁及以上儿童均同价，无特殊人群优惠、
                <w:br/>
                2、2-12 岁（不含 12 岁）儿童，占床收取 75％的船票费，不占床收取 50％的船票费（均含门票、餐费）。
                <w:br/>
                3、2 岁（不含 2 岁）以下儿童收取 10％的船票费（含餐费）；
                <w:br/>
                4、单房差：加收相应房型价格的75%；
                <w:br/>
                5、房间第3人(如需加床)，年满2周岁儿童与成人均加收相应房型价格的75%；
                <w:br/>
                6、若因水文、水位、风力、暴雨、塌方等气象安全原因，政策航道管制、 公共卫生安   
                <w:br/>
                全、三峡大坝维护、船闸检修、岸上景点因故临时关闭等原因或不可抗力等因素，我司有权对所停靠的码头、行程景点进行调整或取消，请各位配合，谢谢合作。以上时间为预计时，实际时刻以运行时间为准。
                <w:br/>
                <w:br/>
                预订须知：
                <w:br/>
                1、为了确保您的房位能完全保留并生效，产品确认后请约定的条件和时限内付款，如逾期未付款不作保留。
                <w:br/>
                2、上述报价为单人价格，原则安排 2 人入住 1 间房。若出现单男单女，则会尽量安排与其他同性别拼房2-3人间；若单人要求独占一间房，请补齐单房差价。
                <w:br/>
                3、预订时需提供出游人的实名信息，包括姓名、证件号码、手机号码等，以便在特殊情况下及时联系到您。
                <w:br/>
                4、登船时请携带好有效身份证件（需与报名时的证件一致），如因游客自身原因或因提供材料存在问题不能及时办理登船入住手续，费用损失由游客自行承担。
                <w:br/>
                5、为了不耽误您的行程，请您在指定时间到达相应码头办理登船手续；如涉及因水文、气象、航道管制等问题导致码头变更，请按照我司所指定的时间到达相关中转地点，参与中转服务。
                <w:br/>
                6、出团通知最晚于出团前 1 个工作日发送，若能提前确定，我们将会第一时间通知您。
                <w:br/>
                7、因我司原因不能出团，我司会于出发前 7 个工作日通知取消该行程，您可以选择延期出发、更改线路出行，或退回团款。
                <w:br/>
                8、由于房间数量有限，在您付款确认之后，我们会立即录入预订系统内，进行房间确认登记，因此在非特殊情况下我们不接受任何理由的改期、取消。
                <w:br/>
                9、若因水文、水位、气象、航道管制，以及三峡大坝维护、船闸检修等不可抗力等因素，我司有权对所停靠的码头、行程景点进行调整，请各位配合，谢谢合作。
                <w:br/>
                10、当地购物时请慎重考虑，把握好质量与价格，请务必保存好所有的购物票据，若购物点提供发票，请索要。
                <w:br/>
                <w:br/>
                付款方式
                <w:br/>
                1.预订确认后，客户需在我公司接团日或游客出发日提前三天支付定金之外的余款。
                <w:br/>
                2.距离所预订游轮开航日期不足7天的，需要支付全额船票款项。
                <w:br/>
                3.距离所预订游轮开航日期15天（含）以上的，需要付足50%的团款，否则视为订位自动取消，定金不予退还。
                <w:br/>
                4.预订者将定金或船票款错汇或未注明对应船名/日期而造成计划出错甚至影响游客登船，我司不承担责任。
                <w:br/>
                船位变更
                <w:br/>
                1.在离开航日前15天内取消预订，我司不收取船票损失费；在开航前10日内取消预订，收取50%的船票损失费；在开航前7日内取消预订，将收取75%船票损失费；在开航前3日内取消预订，我司将收取100%船票损失费。
                <w:br/>
                2.10人以下船位改签需至少提前7天申请，10人及以上改签需提前14天申请，只能改签同一游轮的其它航次或者同一航线产品的其它航期，改签后的价格视当日当时游轮产品售价多退少补。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1、长江印象号船票：游轮3晚住宿；陆地2晚商务型酒店：兰州/重庆动车二等 宜昌/重庆/兰州动车二等座
                <w:br/>
                2、餐饮：3早 + 4正餐 +  1下午茶；陆地2早
                <w:br/>
                3、交通：登船当天送码头登船、离船当天送至宜昌三峡游客中心
                <w:br/>
                4、导游：跟船讲解服务、景区导游讲解服务；
                <w:br/>
                5、景点：行程中注明包含景点门票（包含景点不去不退）；
                <w:br/>
                6、活动：行程中所含活动。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1、在船期间娱乐、购物等其他个人消费；
                <w:br/>
                2、景区内自愿消费项目；
                <w:br/>
                3、自愿参加的自费游览项目；
                <w:br/>
                4、景区内索道、小交通等不含项目；
                <w:br/>
                5、保险：各类旅游、人身保险等；
                <w:br/>
                6、其他未在包含费用中的项目。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位签定此行程合同时仔细阅读以下内容，签订合同即表示认可以下内容：1、汽车座位采取先到先坐、原车原坐原则。如有晕车、年长游客需要坐靠前位置，可自行到第一站上车，旅行社不预留车位顺序。2、如因人力不可控制因素（风雪、塌方、塞车、车辆故障等原因）造成行程延误或不能完成景点游览，旅行社不承担责任，产生费用由游客自理。3、如因人力不可抗拒因素造成团队滞留、耽误或由此造成损失，产生的食宿费用客人自理，我社将协助安排；因特殊原因造成标准误差，按照实际发生情况进行退补；在不减少旅游景点的情况下，我社保留旅游行程临时调整的权力。4、全程请游客管理好自己的财物，以免发生丢失。旅途中务必听从导游安排，遵守当地习俗，客人参加行程外自费项目须谨慎，发生意外产生的损失由客人自行与景区协调，组团社不承担任何损失。5、游览行程单之外的活动风险提示：除游客和本公司签订的合同协议和确认的游览行程单当中的服务内容，本公司不再主动提供任何额外的服务。任何非本公司书面说明并签订服务协议的服务内容和游览行为均将视为是游客的自愿行为，是游客自由安排活动的一部分，游客了解并承担一切服务内容和风险。我公司郑重劝阻游客不参加有可能产生危险并伤害到游客人身和财产安全的任何参观游览活动。6、游客在行程中的各个服务区或者公共区域（如高速公路临时停车处、机场或者交通候机、车室、酒店或者宾馆楼梯处等公共区域），请游客注意安全。如遇下雨、地面湿滑、穿着不当、光线明暗的情况在行走时务必小心，以防摔、滑倒。请游客在游览景区时务必仔细阅读景区相关注意事项，以确保自身安全。7、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8、关于单房差解释：二日游或多日游的产品行程的费用只包含成人每晚一床位，若出现单男单女且团中无同性团友同住，请在当地自补单房差。9、游客不得参观或者参与违反我国法律、法规、社会公德和旅游目的地的相关法律、风俗习惯、宗教禁忌的项目或者活动10、晚间休息，注意检查房门、窗是否关好，贵重物品需贴身保管。11、请于指定时间到达指定地点，见相关出团标志集中登车，如因游客自身原因导致误车，损失由游客自负。12、景区内可跟随导游游览或自行游览。进入景区后容易走散，导游在景区内很难跟随每一位游客，所以主要以自己游览的方式在景区内游览，如与导游走散，请在规定时间、统一在景区外停车场集合。13、节假日期间因客流量较大，若出现进入景区需排队等候等，均属正常现象，请游客谅解并配合导游和景区工作人员的安排，若游客无理取闹产生的后果由客人自负。14、老年旅游者预订提示（1）70  周岁以上老年人预订出游，须签订《健康证明》并有家属或朋友陪同方可出游。（2）因服务能力所限，无法接待 80 周岁以上的旅游者报名出游，敬请谅解。 15、特殊情况：在景点不变的情况下，旅行社有权变更游览顺序。16、病患者、孕妇及行动不便者预订提示：为了确保旅游顺利出行，防止旅途中发生人身意外伤害事故，请旅游者在出行前做一次必要的身体检查，如存在下列情况，我社因服务能力有限，无法接待：传染性疾病患者，如传染性肝炎、活动期肺结核、伤寒等传染病人；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 50 克/升以下的病人；大中型手术的恢复期病患者；孕妇及行动不便者。 17、其他注意事项景区内禁止抽烟、乱丢垃圾！请各位团友带好有效身份证件，以便住宿登记需要。请自备相机、雨具、防滑鞋，御寒衣物，准备好洗漱用品、毛巾。异地旅游用餐较易引至水土不服,请游客自备常用药品。（6）请各位贵宾在旅游途中仔细听取导游对景点的介绍，并牢记导游的提醒及警示。（8）景区开放时间以当日公告为准。18、出团前一定要记住航班信息，带好护照或者身份证（原件）提前 2 小时到达机场集合。（婴儿需要带上出生证明）注意事项：1、天气：景区高山气候景区日照强紫外线强。请准备：保暖衣物、太阳帽,防晒霜、润唇膏、雨伞。2、路况：因山路较多且地理环境比较特殊，只适用底盘较高国产旅游车，故座位间隔可能未如理想；为保障行车安全，途中可能会安排检修，敬请谅解。3、餐食：敬请客人在选择食店时，要注意卫生，切勿吃生食已剥皮的水果，更不要光顾路边无牌照摊档。4、住宿：全程住宿行程中每成人每晚一个床位，行程中如出现单男或单女情况，旅游者须听从导游安排住房，住房分配原则按照报名先后顺序安排同性旅游者同住，若旅游者最终不能听从安排住宿的，旅游者须现场补足双人标准间房差后入住。5、请尊重当地少数民族的生活习惯和信仰，避免与当地居民发生冲突。购物时可以听听导游人员的建议，以免发生不必要的纠纷。6、由于重庆各地的特殊地理及气候条件，汽车由于长途山路容易出现抛锚，三小时排除故障属允许范围，请予理解；7、旅游过程中如遇自然原因和社会原因等不可抗力事件发生时，在征求客人同意签字后，可进行行程调整，未游览景点我社负责退还旅行社所购团队优惠票全额费用；同时客人必须服从旅行社的安排，控制损失，不得无故将损失扩大；8、如行程中对我们的服务或接待标准有异议，请在当地及时提出，我社将及时处理解决。请各位团友务必认真填写游客意见单，恕不受理因虚假填写或不填写意见单而产生的后续争议和投诉。9、行程中赠送景点如遇时间问题不能游览，我社有权取消，请游客理解并知悉。10、我社可根据航班时间调整行程的先后顺序，请客人知悉。本人已认真阅读此份行程内容，并同意按此行程旅行！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2025-07-17T03:18:40+08:00</dcterms:created>
  <dcterms:modified xsi:type="dcterms:W3CDTF">2025-07-17T03:18:40+08:00</dcterms:modified>
</cp:coreProperties>
</file>

<file path=docProps/custom.xml><?xml version="1.0" encoding="utf-8"?>
<Properties xmlns="http://schemas.openxmlformats.org/officeDocument/2006/custom-properties" xmlns:vt="http://schemas.openxmlformats.org/officeDocument/2006/docPropsVTypes"/>
</file>