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LZ【珍北京】北京天津单飞七日游行程单</w:t>
      </w:r>
    </w:p>
    <w:p>
      <w:pPr>
        <w:jc w:val="center"/>
        <w:spacing w:after="100"/>
      </w:pPr>
      <w:r>
        <w:rPr>
          <w:rFonts w:ascii="微软雅黑" w:hAnsi="微软雅黑" w:eastAsia="微软雅黑" w:cs="微软雅黑"/>
          <w:sz w:val="20"/>
          <w:szCs w:val="20"/>
        </w:rPr>
        <w:t xml:space="preserve">LZ【珍北京】北京天津单飞七日游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BJTJ1746589629Pp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根据火车时间送站，返回温馨的家！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结束愉快的北京之旅，抵达温馨的家！
                <w:br/>
                 --行程、景点游览顺序、游览时间导游会视天气及游客实际游览情况而定--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2025-07-01T15:46:24+08:00</dcterms:created>
  <dcterms:modified xsi:type="dcterms:W3CDTF">2025-07-01T15:46:24+08:00</dcterms:modified>
</cp:coreProperties>
</file>

<file path=docProps/custom.xml><?xml version="1.0" encoding="utf-8"?>
<Properties xmlns="http://schemas.openxmlformats.org/officeDocument/2006/custom-properties" xmlns:vt="http://schemas.openxmlformats.org/officeDocument/2006/docPropsVTypes"/>
</file>