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剑门关·昭化古城-----汽车2日游行程单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XN1745829083rQ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甘肃省-天水市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四川省-广元剑门关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【剑昭传奇】剑门关·昭化古城·南河湿地公园
                <w:br/>
                汽车二日游
                <w:br/>
                行程特色：
                <w:br/>
                天下第一山水之太极——昭化古城
                <w:br/>
                一夫当关、万夫莫开、蜀道天险——剑门关
                <w:br/>
                行程安排
                <w:br/>
                D1
                <w:br/>
                天水--广元（426公里 行车约5.5小时）
                <w:br/>
                <w:br/>
                   早规定时间出发前往素有“女皇故里”、“蜀北重镇”、“川北门户”和“巴蜀金三角”之称广元市，乘车赴昭化游览有“天下第一山水太极”之美誉的【昭化古城小景点52元，不含】。后前往【南河湿地公园】是广元最著名的公园之一，也是四川省内唯一的国家级湿地公园。南河湿地公园总面积111公顷，其中水域面积占61%，是我国西部规模最大的开放性城市湿地公园。她将原生态保护和人文景观建设完美融合，凸显山、水、城、林和谐共生的独特风韵，形成生态湿地、水景风貌、民俗文化三大特色和&amp;quot;十区二带&amp;quot;迷人景观，成为南山森林公园的重要组成部分和广元创建国家级森林城市的标志性工程。南河湿地公园以河流和河溪湿地为主体，包括人工湖、退耕梯田等人工湿地在内的复合湿地生态系统发挥着涵养水源、净化水质、维护湿地生物多样性和调节局域气候等重要生态系统服务功能。后入住酒店休息。
                <w:br/>
                交通工具：空调旅游车
                <w:br/>
                用餐：-
                <w:br/>
                住宿：昭化古城
                <w:br/>
                D2
                <w:br/>
                剑门关——温馨的家（448公里 行车约6小时）
                <w:br/>
                早餐后，游览国家5A景区【剑门关风景区】，这里是巴蜀要冲，历代兵家必争之地。这里曾发生过一百余次战争、十多位帝王莅临并有无数的文人墨客留下了近四千幅作品。当年蜀将姜维凭借“一夫当关，万夫莫开”的蜀道天险，拒魏俊十万之师于关外。“剑门神鸟”为您清晰展现“五丁开山”之艰辛和古战场的沧桑痕迹。徒步攀爬惊险刺激的绝壁鸟道，姜维神像、石笋峰、天梯峡栈道等景点、登关楼、看剑门雄姿。猿猱道感受“西当太白有鸟道，可以横绝峨眉定巅”夹缝中求生存的惊险让你做一回勇者。如果您体力不佳，一号和二号两程有惊无险的索道送您登上顶峰。让您瞬间感觉“蜀道难，难于上青天”只不过已成为历史。不过单程索道50元费用可是自理的哦！身临险境，体验亚洲第一世界世界第二的悬空玻璃观景平台之惊险…‥观光车、高空滑索、休息区、医疗站设施方便。景区内有多条爬山线路，导游不能跟随每一位游客爬山，请注意安全，午餐品尝名扬天下的剑门豆腐宴。后乘车返回天水温馨的家。
                <w:br/>
                交通工具：空调旅游车
                <w:br/>
                用餐：早餐   、中
                <w:br/>
                住宿：无
                <w:br/>
                费用包含：
                <w:br/>
                门票：昭化古城首道大门票；
                <w:br/>
                住宿：三星标准/快捷酒酒店双人间（节假日单房价120元/人）；    
                <w:br/>
                用餐：含1早1正；
                <w:br/>
                交通：正规空调旅游车；
                <w:br/>
                保险：旅行社责任险和10万元意外险；
                <w:br/>
                导服：全程优秀导游讲解服务；
                <w:br/>
                必须消费：
                <w:br/>
                60岁以下：剑关门门票：90元
                <w:br/>
                60-65岁/1.2-1.4米：55（结假日收费标准，平日60岁以上免门票）
                <w:br/>
                65岁以上：免门票
                <w:br/>
                自愿消费：剑门关索道单程50元、昭化古城小景点门票52
                <w:br/>
                温馨提示：
                <w:br/>
                1. 全程无购物店，无强制消费。
                <w:br/>
                2、本报价中1.2米以下儿童、65岁以上老人、残疾证等景区认可优惠折扣。
                <w:br/>
                3、景区为地处险峻山路地区，70岁以上（含70岁）老年人，患有心脏病人、精神病、严重糖尿病等其他疾病及其他医生不建议前往比较险峻地区旅游的客人，为了你的健康，恕我社不能接待，敬请谅解！如有隐瞒虚报者，发生任何意外，与我社无关，保险公司也无法赔偿。
                <w:br/>
                4、旅游过程中请各位游客保管好自己随身物品，大人照看好自己的小孩，以防丢失或走失。
                <w:br/>
                5、儿童和70岁以上老人及老年病患者，必须有家属陪同参团。
                <w:br/>
                6、因人力不可抗拒因素（如：政府行为、天气、航班延误、取消、管制、故障等）造成团队滞留、耽误而由此造成损失，产生的费用客人自理，我社将协助安排处理；
                <w:br/>
                7、如遇修路、堵车等情况，我社有权根据实际情况进行调整景点游览顺序，或由导游和司机、旅行社、以及游客协商，游客同意签字后更改景点游玩。
                <w:br/>
                8、 本公司所有赠送项目均为特色友情赠送，因任何原因不参加赠送项目，费用一律不退也不换等价项目。
                <w:br/>
                9、旅游车均按每人一正座提前一天定车，若因大交通（如：航班、火车等）延误、取消等造成无法按时参加我社旅游出团计划者，须向我社交已经产生的旅游车位损失费及合同约定的其他已产生费用。
                <w:br/>
                10、团队在游览过程中，如客人或团队擅自脱离我公司导游而跟其他无关人员前往行程以外景点，则视为客人或团队违约，我公司有权终止该客人或该团的一切接待活动，并对客人或团队所产生的费用及出现意外情况不承担任何责任。
                <w:br/>
                11、请参团游客务必真实填写意见表，投诉以游客在当地填写的意见反馈表为准。恕不授理因虚假填写或不填意见表而产生的后续争议和投诉。
                <w:br/>
                12、因节假日，人流量非常大，本行程不安排走猿道和鸟道，请按导游安排的路线游览。
                <w:br/>
                                                                                         游客签字：        
                <w:br/>
                   当地土特产：广元七绝、橄榄油、朝天核桃、青川木耳、野山菌、四川腊肉、麻辣香肠、香辣牛肉酱、剑门豆腐干等。
                <w:br/>
                   地方风味名吃：广元女皇凉面、广元油茶、四川火锅、剑门豆腐宴、腊肉煎饼、曾家山腊肉、米豆腐、土酸菜、嘉陵江河鲜、四川泡菜、广元八大碗等。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2025-08-03T03:02:12+08:00</dcterms:created>
  <dcterms:modified xsi:type="dcterms:W3CDTF">2025-08-03T03:02:12+08:00</dcterms:modified>
</cp:coreProperties>
</file>

<file path=docProps/custom.xml><?xml version="1.0" encoding="utf-8"?>
<Properties xmlns="http://schemas.openxmlformats.org/officeDocument/2006/custom-properties" xmlns:vt="http://schemas.openxmlformats.org/officeDocument/2006/docPropsVTypes"/>
</file>