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【梦中扎尕那】甘南拉卜楞寺、扎尕那纯玩二日游行程单</w:t>
      </w:r>
    </w:p>
    <w:p>
      <w:pPr>
        <w:jc w:val="center"/>
        <w:spacing w:after="100"/>
      </w:pPr>
      <w:r>
        <w:rPr>
          <w:rFonts w:ascii="微软雅黑" w:hAnsi="微软雅黑" w:eastAsia="微软雅黑" w:cs="微软雅黑"/>
          <w:sz w:val="20"/>
          <w:szCs w:val="20"/>
        </w:rPr>
        <w:t xml:space="preserve">拉卜楞寺+桑科草原+扎尕那+郭莽湿地纯玩二日游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【梦中扎尕那】甘南香巴拉二日游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甘南藏族自治州-迭部县-扎尕那景区-甘南拉卜楞寺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如果没有去过甘南，就不要说自己跑遍藏区。因为你还没有去过藏民心中的圣地——神秘而底蕴深厚 的拉 卜楞寺，还没有在大草原的蓝天白云下奔跑跳跃，还没有看见通往甘南路上朝圣者们那善良的灵 魂……甘南的美，有一种质朴的感染力，一种深入骨髓的惊艳。甘南旅游线路一直被冠以多种名称，美景 泛滥的旅游线路，净化心灵之旅等等，但是如何走，玩哪里，怎么玩是一直困扰我们旅游者的事情。
                <w:br/>
                这次行程的二日游为您设计了被誉为中国拉卜楞-世界藏学府之称的拉卜楞寺、桑科草原、郭莽湿地、爸爸去哪儿拍摄地人间仙扎尕那。 
                <w:br/>
                主要景点：拉卜楞寺、桑科草原、扎尕那、郭莽湿地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兰州—夏河拉卜楞寺—桑科草原-迭部
                <w:br/>
              </w:t>
            </w:r>
          </w:p>
          <w:p>
            <w:pPr>
              <w:pStyle w:val="indent"/>
            </w:pPr>
            <w:r>
              <w:rPr>
                <w:rFonts w:ascii="微软雅黑" w:hAnsi="微软雅黑" w:eastAsia="微软雅黑" w:cs="微软雅黑"/>
                <w:color w:val="000000"/>
                <w:sz w:val="20"/>
                <w:szCs w:val="20"/>
              </w:rPr>
              <w:t xml:space="preserve">
                ★早6:30乘车赴夏河（258公里）。参观游览藏传佛教六大黄教宗主寺之一---【拉卜楞寺】（40 元、参观 2小时左右）。拉卜楞寺位于甘肃省甘南藏族自治州夏河县，拉卜楞寺是藏语“拉章”的变音，意思为活佛大师的府邸。是藏传佛教格鲁派六大寺院之一，被世界誉为“世界藏学府，中国拉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时轮学院修天文，医药学院修藏医学，喜金刚学院修法律。喇嘛导游会带我们一一走进并详细地讲解，大殿里成千上万的佛像，释迦牟尼、观音、弥勒佛以及一代代的活佛。让您置身佛国感受藏传佛教的博大精深。草原气候多变，多雨，须带必备物品，注意民族礼节，尊重少数民族；客人如有高原反应，请自备药品。
                <w:br/>
                ★后游览藏族传说中的英雄格萨尔王煨桑助阵的美丽草原---【桑科草原】（17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米左右，夏季气候凉爽，大夏河水从南向北徐徐流过，水草丰茂风景优雅，蓝天白云下牛羊成群，一派自然田园牧歌风光，是甘南的主要畜产品基地。后赴迭部入住酒店。
                <w:br/>
                交通：空调旅游车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★早起游览【扎尕那】“扎尕那”是藏语，意为石匣子。扎尕那山位于迭部县西北34公里处的益哇乡 境内，是一座完整的天然“石城”，俗有“阎王殿”之称。地形既像一座规模宏大的巨型宫殿，又似天然 岩壁构筑的一座完整的古城。原始的藏族村寨、青稞田、懒散的牛羊、弥漫于山腰的云雾，这一切就像是 一幅水墨山水画， 我们都将感慨生活在这里的人们无忧无虑，悠然自得，恍如“世外桃源”，而这时，我 们每一位游客都置身于画中，流连忘返。途中游览【郭莽湿地】位于甘肃省碌曲县尕海乡213国道旁，海 拔3562米，是黄河最大支流洮河的发源地和水源涵养地，在黄河流域生态涵养和水源保护中具有重要意义。 同是还是黑颈鹤等候鸟冬眠的重要栖息地，著名的唐蕃古道、茶马古道和丝绸之路都曾由此经过。行程结 束后前往兰州，结束愉快的旅行！
                <w:br/>
                交通：空调旅游大巴
                <w:br/>
                景点：扎尕那、郭莽湿地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住宿标准：全程入住舒适型酒店；
                <w:br/>
                旅游用车：空调旅游车（确保每人一个正座）；根据实际人数安排大小不用的车，（20人以下无行李舱）
                <w:br/>
                景点门票：行程中注明含的景点门票；（扎尕那门票80元、景区保险5元自理）
                <w:br/>
                儿童标准：2岁以上1.2米以下儿童只含车位、旅行社责任险；
                <w:br/>
                购物须知：全程不指定购物场所，购物随客意！（部分景区、酒店内设有购物场所，属于自行商业行为。
                <w:br/>
                导游服务：持有导游资格证书的专业导游全程优质服务；
                <w:br/>
                旅游保险：旅行社责任险（最高保额20万元/人），强烈建议游客自行购买旅游意外险；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2、正餐、可自备食物或自行品尝当地特色美食；
                <w:br/>
                3、自由活动期间交通费、餐费、等私人费用；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注：在不减少景点的情况下我社有权调整行程、住宿地安排,中途离团费用一律不退！
                <w:br/>
                如遇政策性调价、大风、大雨等不可抗力造成延误行程所产生的费用自理
                <w:br/>
                出团前一天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旅游贴士： 出团15人以下（包含15人）安排司机兼向导服务！
                <w:br/>
                1.此线路经过地区均为少数民族居住地，请游客尊重当地民俗风情；
                <w:br/>
                2.当地属高原气候、温差大、请游客带足保暖衣物，游览景区时需穿旅游鞋；
                <w:br/>
                3.日照充分游览时间需备太阳伞、太阳镜、丝巾、护肤霜、防晒霜、唇膏、晕车药等；
                <w:br/>
                4.在购买各类旅游工艺品时，请事先了解价位。我社不安排任何购物景点；
                <w:br/>
                5.当地照相效果极佳，请备品质优良的照相机；
                <w:br/>
                6.除长途交通按民航、铁路有关规定外，十二岁以上儿童按成人标准收费；
                <w:br/>
                7.行程中长途车上本社不安排用餐，均由游客自理；
                <w:br/>
                8.行程中具体景点会因抵离时间作相应调整；
                <w:br/>
                9.如遇因人数不足，本社可以改期，旅行中由于人力不可抗拒的原因，造成滞留，超出费用客人自付；
                <w:br/>
                10.甘南平均海拔3000米以上，气压低、空气稀薄、不宜做剧烈运动，不宜喝酒，建议有严重心脏病，高血
                <w:br/>
                压或感冒者，不宜参加甘南旅游；
                <w:br/>
                11.初次进入高海拔地区，注意身体谨防感冒，应多休息多饮水，正常高原反应（如头疼，失眠、胸闷、心
                <w:br/>
                慌等）稍作休息，方可自愈，建议自带部分防止高原反应的常用药品（如氨茶碱、复方阿司匹林、维生素C
                <w:br/>
                、E ?B1、B6等）；
                <w:br/>
                12.价格如有变动，以国家调整价为准，请来电、来人查询。
                <w:br/>
                13.如遇政策性调价、大风、大雨等不可抗力造成延误行程所产生的费用自理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中国人民财产保险股份有限公司兰州分公司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2025-09-09T01:42:20+08:00</dcterms:created>
  <dcterms:modified xsi:type="dcterms:W3CDTF">2025-09-09T01:42:20+08:00</dcterms:modified>
</cp:coreProperties>
</file>

<file path=docProps/custom.xml><?xml version="1.0" encoding="utf-8"?>
<Properties xmlns="http://schemas.openxmlformats.org/officeDocument/2006/custom-properties" xmlns:vt="http://schemas.openxmlformats.org/officeDocument/2006/docPropsVTypes"/>
</file>