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一城山水·浪迹西北·环游甘青8日游（2025）行程单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XB1743126948Be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伴手礼、生日惊喜、矿泉水、特色餐（嘉峪关汽锅鸡、青海土火锅、丝路八景宴）、网红打卡、特色体验（茶卡盐湖或翡翠湖团队航拍、草原驿站尽享藏地风俗）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全国各地乘飞机或火车抵达兰州/西宁，根据抵达时间，我社免费赠送安排接机（站）服务，入住酒店，自由活动。
                <w:br/>
                <w:br/>
                特别说明：
                <w:br/>
                1、接机接火车均为散客拼车接送，会出现等待情况，等待时间不超过1小时，如不愿意等待，可自行前往指定酒店。
                <w:br/>
                2、请提前告知航班时间，地面联系人会提前一天以短信方式告知接机方式、集合地点等信息，请注意查收，如出发前一天下午20：00前还没有收到相关信息，请来电咨询，感谢您的支持与配合。
                <w:br/>
                3、兰州接站当日入住兰州新区或市区(兰州新区距老城区约80KM), 如您时间充裕，您可搭乘公交车、城际快车、大巴等交通工具前往兰州老城区活动，具体情况可咨询酒店前台工作人员。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兰州-祁连大草原-张掖七彩丹霞-丹霞口小镇/张掖
                <w:br/>
              </w:t>
            </w:r>
          </w:p>
          <w:p>
            <w:pPr>
              <w:pStyle w:val="indent"/>
            </w:pPr>
            <w:r>
              <w:rPr>
                <w:rFonts w:ascii="微软雅黑" w:hAnsi="微软雅黑" w:eastAsia="微软雅黑" w:cs="微软雅黑"/>
                <w:color w:val="000000"/>
                <w:sz w:val="20"/>
                <w:szCs w:val="20"/>
              </w:rPr>
              <w:t xml:space="preserve">
                特别提示：大部队抵达西宁中午11点左右，提前抵达西宁的游客，请耐心等待！
                <w:br/>
                <w:br/>
                早餐后乘车赴张掖，沿途车览【祁连大草原】；后乘车抵达【草原驿站】，（游览约1.5 小时）（午餐特别安排高原风情特色餐）；午餐后乘车抵达张掖游览【张掖七彩丹霞地质公园】（含门票，不含区间，游览时间约2小时 ）；之后乘车抵达【丹霞口小镇】（赠送景点，如无法参观则不进行退费），特别安排【西北民俗篝火晚会】、【古装巡游】（以上项目为赠送项目，如遇天气或景区管制等原因无法进行，则不进行退费）；参观结束后乘车前往丹霞口/张掖，抵达后入住酒店。
                <w:br/>
                <w:br/>
                【温馨提示】
                <w:br/>
                1、七彩丹霞山植被少，请沿着景区步道参观，不要踩踏丹霞山体。
                <w:br/>
                2、今日车程比较长，请自备小零食。西北紫外线强，请做好防晒。
                <w:br/>
                3、青海属于高原高海拔地区，紫外线较强且温差大，请提前备好防晒霜和保暖衣。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张掖-嘉峪关城楼-大地之子-敦煌
                <w:br/>
              </w:t>
            </w:r>
          </w:p>
          <w:p>
            <w:pPr>
              <w:pStyle w:val="indent"/>
            </w:pPr>
            <w:r>
              <w:rPr>
                <w:rFonts w:ascii="微软雅黑" w:hAnsi="微软雅黑" w:eastAsia="微软雅黑" w:cs="微软雅黑"/>
                <w:color w:val="000000"/>
                <w:sz w:val="20"/>
                <w:szCs w:val="20"/>
              </w:rPr>
              <w:t xml:space="preserve">
                早餐驱车后前往嘉峪关，（午餐特别安排”河西美食宴席-嘉峪关汽锅鸡“）；午餐后乘车前往参观【嘉峪关关城大景区】（含首道门票，不含景区内其余自愿消费项目）（游览约2小时），在此可以欣赏到【嘉峪关出关仪式】（此项目为赠送项目，如遇天气或景区管制等原因无法进行，则不进行退费）；之后驱车前往【荒野艺术基地】（赠送景点，如无法参观则不进行退费）；随后乘车前往敦煌，抵达后入住酒店，可自行前往【党河风情线】、【沙洲夜市】自由活动。
                <w:br/>
                <w:br/>
                【关于瓜州旅游服务区】
                <w:br/>
                途中会经过带卫生间的休息站---瓜州服务区，有当地商贩在此兜售商品，非我社指定购物店，请客人理性消费。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早餐后驱车参观【敦煌莫高窟】（含门票+区间车，参观约2.5小时，4月26日前莫高窟升级A票，4月27日--10月莫高窟均是B类门票）；午餐特别安排‘’丝路八景宴‘’让您尽享敦煌美食（敦煌驴肉黄面、雪山驼掌）；午餐后之后驱车前往参观【鸣沙山月牙泉】（含首道门票，不含景区内其余自愿消费项目）（游览约2小时）；参观结束后乘车前往敦煌，抵达后入住酒店。
                <w:br/>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5、鸣沙山骑骆驼收费标准，早9:00之前120元/人，9:00之后100元/人。
                <w:br/>
                6、如果到夏季，天气太过炎热，导游会将参观鸣沙山的时间推迟，在鸣沙山看日落也是别有一般感觉的。敦煌的白天比较长，敦煌人的夜生活也是丰富多彩，大家可以趁兴而出，尽兴而归！
                <w:br/>
                <w:br/>
                莫高窟门票重要说明 ：
                <w:br/>
                此产品莫高窟2025年1月1日起—2025年4月26日独家升级莫高窟A类正常票
                <w:br/>
                2025年4月27日起莫高窟新预约购票政策，首先开放预约购买正常票（6000张/日），待正常票预约购买满额后，再开放预约购买应急票（12000张/日）。 本产品费用包含莫高窟应急票100元/人（含4个实体洞窟+免费参观敦煌石窟文物保护研究陈列中心等+往返莫高窟交通费）。
                <w:br/>
                4月27日后由于旅行团队需全员一起预约，旅行社会根据实际预约情况，做如下应对安排：
                <w:br/>
                1.预约购买正常票成功，客人持正常票参观游览。客人需补门票差价138元/人，敬请现付导游。
                <w:br/>
                2.本产品按应急票核算（票价100元），预约购买应急票成功，客人持应急票参观游览。
                <w:br/>
                3.如莫高窟有特殊接待或特殊原因景区关闭，无法安排游览，当地现退100元/人。
                <w:br/>
                4.预约购买正常票、应急票都不成功，则改敦煌西千佛洞+敦煌博物馆参观游览。退客人门票差价60元/人。
                <w:br/>
                5.行程会根据莫高窟实际预约时间，调整前后景点参观顺序，给您带来不便敬请谅解！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敦煌-黑独山-翡翠湖-大柴旦/德令哈
                <w:br/>
              </w:t>
            </w:r>
          </w:p>
          <w:p>
            <w:pPr>
              <w:pStyle w:val="indent"/>
            </w:pPr>
            <w:r>
              <w:rPr>
                <w:rFonts w:ascii="微软雅黑" w:hAnsi="微软雅黑" w:eastAsia="微软雅黑" w:cs="微软雅黑"/>
                <w:color w:val="000000"/>
                <w:sz w:val="20"/>
                <w:szCs w:val="20"/>
              </w:rPr>
              <w:t xml:space="preserve">
                早餐后乘车进入柴达木盆地，打卡【黑独山】(目前不产生门票如后期产生请自理)；后乘车前往【翡翠湖】（含门票，不含区间，游览约 1小时）；参观结束后乘车前往大柴旦或德令哈，抵达后入住酒店。
                <w:br/>
                <w:br/>
                【温馨提示】
                <w:br/>
                1、柴达木盆地早晚温差大，紫外线较强；请备防晒用品和保暖衣物。
                <w:br/>
                2、今日海拔逐渐上升，请缓慢行动补充能量、保持体力。
                <w:br/>
                3.、这一天景色最美,但是车程也较长，请自备零食,有低血糖的客人,可提前备点糖果,以备不时之需。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大柴旦/德令哈-茶卡盐湖-青海湖周边或共和
                <w:br/>
              </w:t>
            </w:r>
          </w:p>
          <w:p>
            <w:pPr>
              <w:pStyle w:val="indent"/>
            </w:pPr>
            <w:r>
              <w:rPr>
                <w:rFonts w:ascii="微软雅黑" w:hAnsi="微软雅黑" w:eastAsia="微软雅黑" w:cs="微软雅黑"/>
                <w:color w:val="000000"/>
                <w:sz w:val="20"/>
                <w:szCs w:val="20"/>
              </w:rPr>
              <w:t xml:space="preserve">
                早餐后前往茶卡，午餐特别安排”青海土火锅“后游览【茶卡盐湖】（含门票，不含区间，游览约2.5小时）；晚住共和县城或青海湖周边。
                <w:br/>
                <w:br/>
                【温馨提示】
                <w:br/>
                1.西北属内陆不发达地区，各方条件均为艰苦，与内地有一定差距。
                <w:br/>
                2.茶卡盐湖取景需穿雨鞋进入盐池，进入盐池后注意深浅，艳丽衣服或披肩能锦上添花。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青海湖周边/共和-青海湖-河口古镇-兰州
                <w:br/>
              </w:t>
            </w:r>
          </w:p>
          <w:p>
            <w:pPr>
              <w:pStyle w:val="indent"/>
            </w:pPr>
            <w:r>
              <w:rPr>
                <w:rFonts w:ascii="微软雅黑" w:hAnsi="微软雅黑" w:eastAsia="微软雅黑" w:cs="微软雅黑"/>
                <w:color w:val="000000"/>
                <w:sz w:val="20"/>
                <w:szCs w:val="20"/>
              </w:rPr>
              <w:t xml:space="preserve">
                早餐后前往青海湖，游览【青海湖二郎剑景区】（含门票，不含电瓶车，游览约2小时），如西宁参团客人在此结束行程，返回酒店休息，安排后日送站事宜；之后乘车赴【河口古镇】（含门票，游览约1小时）；参观结束后乘车前往兰州，抵达后入住酒店。
                <w:br/>
                <w:br/>
                【温馨提示】
                <w:br/>
                1.青海湖海拔较高，天气多变，日照强，请缓慢运动并备好防雨及防晒衣物。
                <w:br/>
                2.青海湖畔油菜花开时节，如想进入油菜花地前一定要经对方允许。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西宁/兰州-各地
                <w:br/>
              </w:t>
            </w:r>
          </w:p>
          <w:p>
            <w:pPr>
              <w:pStyle w:val="indent"/>
            </w:pPr>
            <w:r>
              <w:rPr>
                <w:rFonts w:ascii="微软雅黑" w:hAnsi="微软雅黑" w:eastAsia="微软雅黑" w:cs="微软雅黑"/>
                <w:color w:val="000000"/>
                <w:sz w:val="20"/>
                <w:szCs w:val="20"/>
              </w:rPr>
              <w:t xml:space="preserve">
                早餐后，如时间充足游客可自行游览（【水车园】、【中山铁桥】、【黄河母亲雕塑】等），根据客人返程时间，我社免费赠送安排送机（站）服务，结束甘青之旅！
                <w:br/>
                <w:br/>
                特别说明：
                <w:br/>
                兰州送机（站）方式为城际列车，如不愿乘坐城际列车的，我社视为自愿放弃送站服务，无法退还或减免任何费用，请自行前往机场或车站，费用自理！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普通版：舒适空调旅游车。
                <w:br/>
                豪华版：（13人以上升级）26座-37座2+1豪华陆地头等舱空调大巴
                <w:br/>
                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2、用餐：全程早餐酒店已经包含，正餐包含6正餐（其中包含特色餐3餐）(正餐餐标30元/人）
                <w:br/>
                美食体验：嘉峪关汽锅鸡、青海土火锅、敦煌驴肉黄面、雪山驼掌、虫草老鸭汤。
                <w:br/>
                3、酒店：
                <w:br/>
                普通版：全程舒适商务型酒店（当地准三，网络2钻商务型酒店）
                <w:br/>
                豪华版：全程豪华型酒店+升级一晚当地准五酒店（当地准四，网络三钻酒店+当地准五网络四钻酒店）
                <w:br/>
                （免责申明：携程网评钻级为动态浮动展示，仅做网评参考；若因钻级浮动造成的投诉均不予受理；实际酒店标准以具体所列酒店名称为行程标准，敬请理解！）
                <w:br/>
                特别说明：
                <w:br/>
                1、因部分酒店特殊标准，酒店不提供三人间，若遇3人或单人需加床，按五星酒店特殊规定有加床差价产生，客人需按规定补齐报价包含基本床位费之外的加床费差价或选择补单房差包房，敬请理解！
                <w:br/>
                2、行程所列酒店均属行业内评定标准，非国家旅游局授牌的星级酒店；行程安排不指定酒店。
                <w:br/>
                4、门票：行程中所列景点首道门票，不含景区内小交通，以及景区内其余自愿消费项目。
                <w:br/>
                5、导游：专业持证优秀导游服务，8人以上安排中文导游为您服务；8人以下（含8人）不提供导游服务，由司机负责全行程衔接及接待工作；行程内导游仅负责旅游者的日常组织安排，沿途讲解，问题处理； 行程内导游会以同团大部分旅游者作为照顾对象，如需按照自已意愿游览，或不按规定时间安排的，为避免同团其它旅游者造成不满，我社不作任何特殊安排。
                <w:br/>
                特别说明：接送站免费赠送，无导游、自愿取消安排接送机服务费用不退！
                <w:br/>
                6、儿童：为身高0.8~1.5米 或2 – 12周岁以下。儿童费用只含车位、餐费、导游服务费用；其余费用均不含（如儿童超高产生酒店早餐等请自理） ，需另含床位费用门票费用的，另行核算。
                <w:br/>
                7、购物：
                <w:br/>
                关于购物店定义：甘肃，青海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
                <w:br/>
                关于宗教：青海多数地区为藏传佛教圣地，景区景点以及寺庙内均有法物流通处，请尊重当地民风民俗，根据自身信仰自愿消费。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本行程无购物安排；景区配套自费设施游客自愿选择，景区有价格向游客明示。如有强迫消费的现象发生，请游客拨打质量监督电话。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
                <w:br/>
                3、单房差或加床；
                <w:br/>
                4、行李物品托管或超重费；
                <w:br/>
                5、个人费用、包括：酒店内电话、传真、洗熨、收费电视、饮料等费用；洗衣，理发， 电话，饮 料，烟酒，付费电视，行李搬运等私人费用；签证相关的例如未成年人公证，认证等相关费用；
                <w:br/>
                6、根据实际情况列明是否有当地政府收取的税金或调节基金等；
                <w:br/>
                7、自由活动期间的餐食费和交通费；
                <w:br/>
                8、因交通延误、取消等意外事件或战争、罢工、 自然灾害等不可抗拒力导致的额外费用；
                <w:br/>
                9、因旅游者违约、 自身过错、 自身疾病导致的人身财产损失而额外支付的费用；
                <w:br/>
                10、“旅游费用包含 ”内容以外的所有费用。
                <w:br/>
                <w:br/>
                特别说明：
                <w:br/>
                本行程可能涉及自费一览，客人自由选择，绝无强迫消费：
                <w:br/>
                张掖丹霞景区区间车 38 元/人
                <w:br/>
                嘉峪关城楼区间20元/人
                <w:br/>
                鸣沙山月牙泉景区，骑骆驼 100 元/人起、电瓶车 20 元/人、滑沙40 元/人、鞋套 20元/双 、沙漠摩托车 150元/人/辆起、越野车 300 元/辆起（可乘坐 3 人）
                <w:br/>
                翡翠湖区间车60 元/人
                <w:br/>
                茶卡盐湖区间60 元/人，小火车 100 元/人往返
                <w:br/>
                青海湖区间车120元/人、游船 140 元/人起
                <w:br/>
                敦煌演出：【敦煌盛典268元/人起】、【又见敦煌298元/人起，7月份318元/人起】、【乐动敦煌298元/人起】建议选择参加其一，了解丝路文化！
                <w:br/>
                【敦煌大漠烤全羊】：1880元/只起（重量不等价格不同！）赠送： 8凉菜，1道敦煌特色发面饼子+1道特色汤面片！）
                <w:br/>
                【敦煌大漠风情宴】：最具代表敦煌特色风味菜，10热菜8凉菜；价格：1480元/桌起，10人一桌）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退费标准为打包价格，不作拆分，敬请见谅！
                <w:br/>
                3 月特享（ 60-69 岁和 18 岁 以下成人操作的（学生） 门票立减 150；70 岁 以上及特殊证件免票的立减 300）
                <w:br/>
                4 月特享（ 60-69 岁和 18 岁 以下成人操作的（学生） 门票立减 200；70 岁 以上及特殊证件免票的立减 400）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2025-07-05T07:34:53+08:00</dcterms:created>
  <dcterms:modified xsi:type="dcterms:W3CDTF">2025-07-05T07:34:53+08:00</dcterms:modified>
</cp:coreProperties>
</file>

<file path=docProps/custom.xml><?xml version="1.0" encoding="utf-8"?>
<Properties xmlns="http://schemas.openxmlformats.org/officeDocument/2006/custom-properties" xmlns:vt="http://schemas.openxmlformats.org/officeDocument/2006/docPropsVTypes"/>
</file>