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宁夏动车往返3日游行程单</w:t>
      </w:r>
    </w:p>
    <w:p>
      <w:pPr>
        <w:jc w:val="center"/>
        <w:spacing w:after="100"/>
      </w:pPr>
      <w:r>
        <w:rPr>
          <w:rFonts w:ascii="微软雅黑" w:hAnsi="微软雅黑" w:eastAsia="微软雅黑" w:cs="微软雅黑"/>
          <w:sz w:val="20"/>
          <w:szCs w:val="20"/>
        </w:rPr>
        <w:t xml:space="preserve">沙坡头、沙湖、通湖草原、影视城3日游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NX1742542419C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【贴心安排】中卫接银川送不走回头路，避免舟车劳顿
                <w:br/>
                【增值服务】第1天提供半日自由活动时间，漫游小城风光，品尝当地美食、打卡网红景点
                <w:br/>
                【畅玩沙漠】第 2天不用早起赶路，一天两大沙漠景点沉浸式体验不同的大漠风光，深度畅玩腾格里沙漠
                <w:br/>
                【精选景点】3大5A景点沙坡头、沙湖、西部影视城；1个4A景区通湖草原
                <w:br/>
                【行程包含】全程含 2晚住宿，沙湖安排大船游湖感受水绕沙的奇妙景色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兰州乘动车赴中卫，落地后安排车辆接动车后入住酒店休息。
                <w:br/>
                ★温馨提示
                <w:br/>
                1.接机/站，工作人员会在出行前一天晚21点前联系您，如未接到接机/站电话请及时联系落地客服，请每位游客保证预留手机号畅通，以免漏接。
                <w:br/>
                2.送至酒店入住后自由活动，无行程安排；在不减少景点的情况下，行程游览顺序可能会有所调整。导游将在19:00点之间短信或电话联系您第二天的出行时间以及相关安排，请您保持手机畅通。
                <w:br/>
                ★贴心推荐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早上可以睡到自然醒，用完早餐后约10:00左右前往中卫参观游览【通湖草原】（含电瓶车，酒店/通湖15km 游览约2小时）国家 AAAA 级景区，被中外游人喻为沙漠中的“伊甸园”，草原、沙漠、湖水形成天然美景，空气清新，牛羊成群，与洁白的蒙古包融合成一幅迷人的画卷。这里也是电影《刺陵》的拍摄地，刺陵客栈就是剧组搭建的摄影棚改建而成的。
                <w:br/>
                后前往腾格里沙漠东南缘有“世界沙都”之称的国家5A级景区【沙坡头】（通湖/沙坡头20km 游览约 2小时）“九曲黄河万里沙，浪淘风簸自天涯，”腾格里大漠被称为中国最美的五大沙漠之一，沙坡头景区于1994年被联合国授予“全球环保500佳单位”的光荣称号。后乘车前往银川市区入住酒店。
                <w:br/>
                交通：汽车
                <w:br/>
                景点：沙坡头、通湖草原
                <w:br/>
                自费项：通湖草原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早餐后乘车前往5A级景区【沙湖】（含大船、银川/沙湖60km 游览约3小时）沙漠、湖水、芦苇、鱼鸟、远山、荷叶在这里形成了一幅天然的画卷，勾画出了80平方公里的自然景观。
                <w:br/>
                参观【镇北堡影视城】（沙湖/影城约60km，游览约2小时）在这里曾经拍摄过《红高粱》、《大话西游》、《新龙门客栈》、《锦衣卫》、《刺陵》等众多著名获奖影片，当你漫步在这些影视场景之中，流连于真假难分的道具中时，仿佛来到了梦幻般的电影世界，令你神往惊奇，耳目一新。结束后送站。
                <w:br/>
                交通：汽车/动车
                <w:br/>
                景点：沙湖、影视城
                <w:br/>
                购物点：枸杞观光园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1.用车：空调旅游车，确保每一游客一个正座，（舒适座椅，宽敞空间）
                <w:br/>
                2.保险：旅行社责任险；
                <w:br/>
                3.用餐：全程含2早，正餐敬请自理。
                <w:br/>
                4.住宿：全程按合同标准安排旅游酒店准三或商务酒店，不提供自然单间，产生自然单房的，安排三人房或者补房差。
                <w:br/>
                5.儿童价标准:1.2米以下按照儿童算，仅含旅游汽车车位费和导游服务费。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3、景区门票，景区小交通敬请自理。
                <w:br/>
                4、行程中未提及的景点游览及其他费用；
                <w:br/>
                5、因交通延阻、大风、大雾、航班取消或更改时间等人力不可抗拒原因所引致的额外费用；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 74 周岁以上、病患者、孕妇及行动不便者报名出游，敬请谅解。
                <w:br/>
                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4、因此价格为打包价格，全程不使用任何证件不退任何优惠费用。
                <w:br/>
                5、儿童：建议 1.2 米以上按成人操作，1.2 米以下按儿童操作，只含车位费，不含床、不含门票。
                <w:br/>
                6、景区内设有自费娱乐项目，建议年龄在55岁以上者和年龄在3岁以下者尽量不要参与，如要参与必须有亲人陪同，并且征求导游同意，否则造成游客损失或者受到伤害我社不承担责任。
                <w:br/>
                （一）住宿安全
                <w:br/>
                1、在酒店大堂、餐厅、卫生间时，注意不要滑倒；进酒店大门时注意不要误撞到玻璃门和旋转门上。
                <w:br/>
                2、入住房间后，仔细检查房间设施设备是否完好，如有问题请立即通知导游或者酒店工作人员；仔细阅读饭店指南和注意事项等；及时关好门窗，保管好贵重物品和身份证件，以免造成财物损失。
                <w:br/>
                3、不得攀爬酒店及房间内的窗户、洗漱台、电视柜等，以防摔倒、划伤及发生其他意外；
                <w:br/>
                4、进入浴室内，要做好相应防滑措施（如铺好防滑地垫等）；淋浴时请特别注意水温调节，以免烫伤。
                <w:br/>
                5、请务必正确使用酒店内生活用具及其他电器，如电源插座（特别提醒，勿要用湿手触摸电源插座和其它电器）。
                <w:br/>
                6、退房时应仔细检查您所携带的行李物品是否带齐，尤其是身份证件和贵重物品。
                <w:br/>
                （二）饮食安全：
                <w:br/>
                1、饭前检查餐具，确定无破损，以防用餐时被划伤；用餐时，注意安全，避免烫伤。
                <w:br/>
                2、餐自理时，更要注意食品及餐具的卫生，不要生食，食物要煮熟，餐具要消毒，蔬菜要过水。
                <w:br/>
                （三）乘车及交通安全：
                <w:br/>
                1、不准携带易燃易爆等危险品乘车。
                <w:br/>
                2、乘坐火车时，要做到上车前后避免拥挤、中途停车看住行李、尽量减少下车购物、警惕有人频翻行李、夜间瞌睡别忘行李等，并注意严加防范，才可防盗。
                <w:br/>
                3、行驶中，不要将身体任何部位伸出车外；不要与驾驶员闲谈或者有妨害驾驶员安全操作的行为；要坐稳扶好，以免车辆紧急刹车时摔倒受伤。不要在车内站立，不向车外吐痰、抛弃物品，乘坐前排时应系好安全带。
                <w:br/>
                4、游览期间，请遵守交通规则，严禁横穿马路、闯红灯等。
                <w:br/>
                5、行车途中应系安全带，并不要在车内走动，老人和儿童要有成年人陪护，以防不确定危险。车辆在颠簸路段行驶过程中不要离开座位和饮食（主要是坚果类），以免发生呛水或卡咽危险。
                <w:br/>
                （四）财物安全：
                <w:br/>
                1、旅行中携带物品要少而精，必要的物品要带齐，违禁品不要带，以免在乘坐交通工具过关卡时遇到麻烦；
                <w:br/>
                2、贵重物品的保管：贵重物品随身携带或申请酒店的保险柜服务，勿放入交运行李、酒店房间里或旅游巴士上。随身携带财物稳妥安置，不要离开自己视线范围。游览、拍照、散步、购物时，随时注意和检查，谨防被盗遗失。
                <w:br/>
                3、为保证财物安全，行李保管提醒三句话：集小成大件数清、随时清点不乱放、离开不忘回头看。
                <w:br/>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投诉受理，以游客交回的《团队质量回访表为依据，请您秉着公平、公正、实事求是的原则填写《团队质量回访表》。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报名信息登记以后，如非不可抗拒因素不可取消，如若取消需提前否则将扣除因客人取消所产生的车损。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需携带有效身份证，外籍客人需携带护照，小孩需携带户口本或出生证明，60岁以上老人需携带医院所开健康证明并签署60以上免责协议。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2025-08-07T12:22:31+08:00</dcterms:created>
  <dcterms:modified xsi:type="dcterms:W3CDTF">2025-08-07T12:22:31+08:00</dcterms:modified>
</cp:coreProperties>
</file>

<file path=docProps/custom.xml><?xml version="1.0" encoding="utf-8"?>
<Properties xmlns="http://schemas.openxmlformats.org/officeDocument/2006/custom-properties" xmlns:vt="http://schemas.openxmlformats.org/officeDocument/2006/docPropsVTypes"/>
</file>