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【全景古徽州】双卧8日游行程单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AH17401023950u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1】：全程安徽山/宏村/婺女洲/婺源篁岭油菜花/浙江千岛湖中心湖区经典景点，专车专导；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中国画里乡村——水墨宏村（白+黑深度游，静谧优雅的世外桃源，体验着徽州乡村的慢生活） 
                <w:br/>
                中国醉美的乡村——婺源篁岭油菜花（独特的梯云油菜花花海、天街村落，欣赏四季花海盛境）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合肥接站，入住合肥
                <w:br/>
              </w:t>
            </w:r>
          </w:p>
          <w:p>
            <w:pPr>
              <w:pStyle w:val="indent"/>
            </w:pPr>
            <w:r>
              <w:rPr>
                <w:rFonts w:ascii="微软雅黑" w:hAnsi="微软雅黑" w:eastAsia="微软雅黑" w:cs="微软雅黑"/>
                <w:color w:val="000000"/>
                <w:sz w:val="20"/>
                <w:szCs w:val="20"/>
              </w:rPr>
              <w:t xml:space="preserve">
                抵达合肥，接站，入住合肥！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九华大愿文化园--宏村（白+黑深度游）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车赴黄山市黟县途径【卢村油菜花观景台】来到卢村，要去山坡上的观景台看看，这里居高望远，视野开阔，是俯瞰卢村全景的最佳观景点。春天里的卢村，被一片片金黄的油菜花包围着，错落的房屋，星星点点的树木和远山一起构成一幅和谐而美妙的画面。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景点：九华大愿文化园--宏村（白+黑深度游）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清晨宏村-徽茶博物馆、篁岭、婺女洲（光影+演出）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景点：清晨宏村-徽茶博物馆、篁岭、婺女洲（光影+演出）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含门票！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徽州古城--送站合肥-乘火车返程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火车/高铁或18:30之后飞机航班。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（本行程不提供单间和三人间，如产生单人需补房差260元/人）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2025-04-25T17:25:44+08:00</dcterms:created>
  <dcterms:modified xsi:type="dcterms:W3CDTF">2025-04-25T17:25:44+08:00</dcterms:modified>
</cp:coreProperties>
</file>

<file path=docProps/custom.xml><?xml version="1.0" encoding="utf-8"?>
<Properties xmlns="http://schemas.openxmlformats.org/officeDocument/2006/custom-properties" xmlns:vt="http://schemas.openxmlformats.org/officeDocument/2006/docPropsVTypes"/>
</file>