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海南海口进出-2025-《五星到位》双飞5晚6日游行程单</w:t>
      </w:r>
    </w:p>
    <w:p>
      <w:pPr>
        <w:jc w:val="center"/>
        <w:spacing w:after="100"/>
      </w:pPr>
      <w:r>
        <w:rPr>
          <w:rFonts w:ascii="微软雅黑" w:hAnsi="微软雅黑" w:eastAsia="微软雅黑" w:cs="微软雅黑"/>
          <w:sz w:val="20"/>
          <w:szCs w:val="20"/>
        </w:rPr>
        <w:t xml:space="preserve">蜈支洲岛 5A、亚龙湾网红公路、南山文化苑 5A、天涯海角 4A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15936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行程特色：海岛纯正品质游，慢节奏深玩海南明星景区，打卡唯美浪漫蜈支洲岛。
                <w:br/>
                □ 精选酒店：两档次酒店任您选择
                <w:br/>
                □ 精选景区：蜈支洲岛 5A、亚龙湾网红公路、南山文化苑 5A、天涯海角 4A、玫瑰谷、三亚海旅免税城、文笔峰、海南博物馆
                <w:br/>
                赠送“三亚千古情表演”。
                <w:br/>
                □ 美味餐食：品尝本土特色美食，篝火海鲜火锅、社会小炒。
                <w:br/>
                □ 贴心赠送：全程品牌矿泉水、旅行社责任险（保额 20 万元/人）。
                <w:br/>
                □ 品质保障：精选专业优秀导游、耐心解说、贴心细致服务；海南地接指定高一级 GPS 安全监控系统空调旅游巴士。
                <w:br/>
                □ 接待承诺: ①不增加行程外购物店（景购和免税店不属于购物店范畴）；②不更换景点、不压缩游览时间。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行程特色：海岛纯正品质游，慢节奏深玩海南明星景区，打卡唯美浪漫蜈支洲岛。
                <w:br/>
                □ 精选酒店：两档次酒店任您选择
                <w:br/>
                □ 精选景区：蜈支洲岛 5A、亚龙湾网红公路、南山文化苑 5A、天涯海角 4A、玫瑰谷、三亚海旅免税城、文笔峰、海南博物馆
                <w:br/>
                赠送“三亚千古情表演”。
                <w:br/>
                □ 美味餐食：品尝本土特色美食，篝火海鲜火锅、社会小炒。
                <w:br/>
                □ 贴心赠送：全程品牌矿泉水、旅行社责任险（保额 20 万元/人）。
                <w:br/>
                □ 品质保障：精选专业优秀导游、耐心解说、贴心细致服务；海南地接指定高一级 GPS 安全监控系统空调旅游巴士。
                <w:br/>
                □ 接待承诺: ①不增加行程外购物店（景购和免税店不属于购物店范畴）；②不更换景点、不压缩游览时间。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酒店用早餐后，开启一整日份的玩海模式
                <w:br/>
                ◎ 开启玩海一整天计划：【蜈支洲岛嗨玩/不少于 3 小时，含上下岛时间】：冯小刚贺岁喜剧《私人订制》外景拍摄地，被称为“中国的
                <w:br/>
                马尔代夫”！座落于三亚市北部的海棠湾内，这里沙滩、阳光、碧水，绿树构成一幅美丽的滨海风光，其海岸线蜿蜒绵长，零污染的海
                <w:br/>
                水清澈见底，能见度达 27 米！
                <w:br/>
                ◎ 接着游览美名远扬的【亚龙湾网红公路】凭借依山傍海的自然风光走红网络，成为了“网红公路”，每天前来打卡的市民游客络绎不绝。
                <w:br/>
                太阳湾路是串联亚龙湾与太阳湾的海景公路，一边是山，一边是海，全长 6 公里左右，凭借独特的山海风光，成为了三亚知名的网红打
                <w:br/>
                卡地点，每天都有各地游客前来打卡；
                <w:br/>
                ◎ 接下来赠送激情狂欢项目【篝火晚会】，海风徐徐，涛声阵阵，在动感欢快的音乐声中点起篝火，跟随音乐燃烧激情，尽情释放；
                <w:br/>
                ◎ 行程结束后自由活动，在这里您可感受到夜幕下的魅力三亚。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参观游览以“美丽·浪漫·爱”为主题的【亚龙湾国际玫瑰谷/不少于 90 分钟】徜徉在玫瑰花海之中，奔赴一场浪漫的玫瑰之约；
                <w:br/>
                ◎ 随后游览 4A 级景区【天涯海角/不少于 120 分钟】漫步蜿蜒的海岸线如同进入一个天然的时空隧道，在“南天一柱”、“海判南天”、
                <w:br/>
                “天涯海角”等巨型摩崖石刻中徘徊，追寻古人足迹，体验浮世沧桑；
                <w:br/>
                ◎ 前往【三亚千古情/90 分钟】（含表演）掩映在茂密的原始森林和鲜花丛中，有南海女神广场、图腾大道、崖州古街、爱情谷、清明上
                <w:br/>
                河图、鬼域惊魂等数十个主题区，欣赏世界三大名秀之一《宋城千古情》姊妹篇《三亚千古情》大型歌舞表演，海南省获得“五个一工程”
                <w:br/>
                奖的旅游演艺作品，演绎了三亚的历史和文化传奇，感受“给我一天，还您千年”的穿越之旅，享受一场极度震撼的视听盛宴；
                <w:br/>
                ◎ 行程结束后自由活动，在这里您可感受到夜幕下的魅力三亚。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酒店用早餐
                <w:br/>
                ◎ 前往汇聚全球一线的【三亚海旅免税城/不少于 120 分钟】经营近 350 个国际知名品牌，涵盖了珠宝，手表、首饰、箱包、香水、化妆
                <w:br/>
                品、电子产品、进口酒等 45 大类免税商品，是集免税购物、有税购物、餐饮娱乐于一体的高端旅游零售综合体。
                <w:br/>
                ◎ 游览国家 5A 级景区——【南山文化苑/不少于 120 分钟】参观“世界第一”的南海观音圣像，在这片佛教圣地、梵天净土中找回返璞归
                <w:br/>
                真、回归自然的亲身感觉；
                <w:br/>
                ◎ 行程结束后返回海口。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 酒店用早餐、前往游览天人合一、山水意境的 4A 级景区—【文笔峰盘古文化旅游区/不少于 60 分钟】
                <w:br/>
                ◎ 前往【海南博物馆/不少于 90 分钟】是海南省内一座综合性博物馆，也是国家一级博物馆。该馆自 2008 年开馆以来，已成为海南省社
                <w:br/>
                五星到位-6T5W
                <w:br/>
                会科学界联合会的科普基地，并获得国家 4A 级旅游景区的称号。馆内藏品丰富，包括黎族龙被、《琼黎风俗图》等珍贵文物，展示了
                <w:br/>
                海南的地理、资源、文史、风俗、非遗和海洋文明等内容。备注：该馆周一闭馆，则替换为海口骑楼老街。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海口-返程
                <w:br/>
              </w:t>
            </w:r>
          </w:p>
          <w:p>
            <w:pPr>
              <w:pStyle w:val="indent"/>
            </w:pPr>
            <w:r>
              <w:rPr>
                <w:rFonts w:ascii="微软雅黑" w:hAnsi="微软雅黑" w:eastAsia="微软雅黑" w:cs="微软雅黑"/>
                <w:color w:val="000000"/>
                <w:sz w:val="20"/>
                <w:szCs w:val="20"/>
              </w:rPr>
              <w:t xml:space="preserve">
                ◎  酒店用早餐，根据航班时间前往海口美兰机场，结束本次愉快的“国际旅游岛”之行。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 VIP 旅游车，保证每人一正座（海南正规 26 座以下的车型均无行李箱）。
                <w:br/>
                住宿标准 两档次酒店任您选择
                <w:br/>
                景点门票 报价包含景点首道门票（不含景区内设自费项目，另有约定除外）。
                <w:br/>
                保险服务 旅行社责任险（保额 20 万元/人）。
                <w:br/>
                用餐标准 全程含 3 正 5 早，早餐:酒店围桌或自助早；正餐: 30 元/正(含篝火海鲜火锅、社会小炒)
                <w:br/>
                旅游购物 购物随客意（部分景区或酒店内设有购物场所，属于其自行商业行为）。
                <w:br/>
                导游服务 持证专业优秀导游讲解服务。散客产品不足 8 人，安排司机兼导游
                <w:br/>
                儿童费用 儿童报价只含餐（不含早餐）、车，不含门票和床位，如小孩超高，需另增加门票费用。 ● 酒店说明
                <w:br/>
                地 区 优选酒店 满房或无房情况下入住以下酒店
                <w:br/>
                A
                <w:br/>
                近
                <w:br/>
                海
                <w:br/>
                四
                <w:br/>
                钻
                <w:br/>
                版
                <w:br/>
                海
                <w:br/>
                口
                <w:br/>
                华盛温泉、城市便捷、锦江之星、佳捷精品
                <w:br/>
                腾鹏酒店、格林豪泰、龙泉花园、龙泉酒店、宇海温泉、华盛温泉、
                <w:br/>
                雅斯特国际、汉庭酒店、美苑假日、崇华商务、北辰酒店、如家精选、
                <w:br/>
                金桂恒酒店、禧福源、丽华酒店、自游岛酒店
                <w:br/>
                三
                <w:br/>
                亚
                <w:br/>
                戴斯温德姆、碧海金沙、龙兴莱蔓、君锦滨海
                <w:br/>
                玉海国际、君然海景、三亚丽思、三亚亚太园景、夏威夷、新城酒店、
                <w:br/>
                黄河京都、欧暇地中海、凯瑞莱园景、艺龙瑞云酒店（原盛德双鑫）、
                <w:br/>
                文豪酒店、海虹酒店
                <w:br/>
                B
                <w:br/>
                五
                <w:br/>
                钻
                <w:br/>
                红
                <w:br/>
                树
                <w:br/>
                林
                <w:br/>
                海
                <w:br/>
                口
                <w:br/>
                金银龙酒店、天艺东环、香江国际、韦豪酒店 明光酒店、宜尚酒店、宝丰国际、橙季酒店、维也纳酒店、宝发酒店
                <w:br/>
                三
                <w:br/>
                亚
                <w:br/>
                三亚湾红树林 金贸花园、润德湿地
                <w:br/>
                备注：如遇酒店房满或接待大型会议或政府临时征用等特殊情况，我社有权调整或升级至备选酒店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费用包含外一律不包含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补充说明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三亚千古情表演300元/人、潜水480元/人起。(以上为海南其它精彩景点，非夜间自费娱乐项目价格参考，实际执行价格以运营商公布为准；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13、因本线路较为特色，如当日参团人数不足10人，我社为您提供选择方案：免费升级相关同类产品（不低于原线路成本价值）；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
                <w:br/>
                不提供自然单间，如出现单男单女或单人，请补齐单房差或加床（注：加床原则为钢丝床）；酒店退房时间为中午 12:00 时，返程为晚班
                <w:br/>
                机的游客可把行李寄存在酒店前台后自由活动或自行开钟点房休息。
                <w:br/>
                2、由于海南海岛特点，为保障游客旅游体验，行程游览会视天气、车程、游客密集情况对景区游览顺序进行调整，但绝不压缩各景区游览时
                <w:br/>
                间。
                <w:br/>
                3、行程当中约定景点等其它项目（非赠送、升级类），如遇不可抗力因素造成无法履行，仅按游客意愿替换或按团队采购成本价格退费；行
                <w:br/>
                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 周岁以上）带好有效证件（身份证），儿童请带好户口本；航班抵达前 24 小时以内取消合同的
                <w:br/>
                客人需收车位费 220 元/人。
                <w:br/>
                6、自费娱乐项目：
                <w:br/>
                千古情表演 300 元/人、潜水 480 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
                <w:br/>
                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 60 岁以上及行动不便游客（包括孕妇）
                <w:br/>
                需填写景区的免责声明方可登船上岛；70 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 30 天内有效。
                <w:br/>
                13、因本线路较为特色，如当日参团人数不足 8 人，我社为您提供选择方案：免费升级相关同类产品（不低于原线路成本价值）；如有异议，
                <w:br/>
                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特别注意：
                <w:br/>
                1、65 岁-74 岁，另收附加费 100 元/人；75 岁以上原则上恕不接待！如客户承担一切后果，加收 500
                <w:br/>
                元/人附加费并且需有年轻直系家属（30 岁-55 岁之间）陪同。以上年龄客人都需提供客人签字免责书，
                <w:br/>
                医院开具的健康证明，拍照回传，谢谢！
                <w:br/>
                2、通知：各大航空公司最新规定，国家最高人民法院发布失信人不得乘飞机，如游客属失信人，请勿报
                <w:br/>
                团出行！如游客属失信人，请报名前一定要向旅行社说清楚，如未提前说明，机票一旦付全款之后，失信
                <w:br/>
                人的机票全损，所有损失客人自行承担！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2025-08-02T21:22:37+08:00</dcterms:created>
  <dcterms:modified xsi:type="dcterms:W3CDTF">2025-08-02T21:22:37+08:00</dcterms:modified>
</cp:coreProperties>
</file>

<file path=docProps/custom.xml><?xml version="1.0" encoding="utf-8"?>
<Properties xmlns="http://schemas.openxmlformats.org/officeDocument/2006/custom-properties" xmlns:vt="http://schemas.openxmlformats.org/officeDocument/2006/docPropsVTypes"/>
</file>