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GX1727403631pt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赠送七星公园+七星岩+电瓶车+旅拍 约1小时
                <w:br/>
                七星公园位于桂林市区漓江东岸，漓江支流小东江畔，绿化覆盖率达 84%，是桂林市面积最大、历史最悠久、景致最多最集中的综合性景区。七星岩是国家首批 AAAA 级景区，岩洞长约 1100 米，最宽处 54 米，最高处 27 米，是距今 100 万年的一段古老的地下河，洞内温度常年保持在 20℃左右。在漫长的岁月里，雨水沿岩石缝隙不断渗入，溶解石灰岩，并不断在洞内结晶，形成了许多千姿百态的石钟乳、石笋、石柱、石幔、石花等，构成了一幅幅绚丽的图景。赠送旅拍服务，在如诗如画的美景里留下精美照片，为旅程增添一抹靓丽回忆。
                <w:br/>
                游览结束后根据动车时间乘动车前往南宁，后入住酒店。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后乘车前往【德天跨国大瀑布】 （游览时间约150分钟），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
                <w:br/>
                中餐后乘车前往，“世界长寿之乡，中国养生福地”——巴马。（行程距离350公里，行驶时间4.5小时）
                <w:br/>
                温馨提醒：
                <w:br/>
                1.进入通灵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后乘车【长寿村】（游览时间约30分钟）这里是世界五大长寿之乡中百岁老人分布率最高的地区，被誉为"世界长寿之乡·中国人瑞圣地"。具有丰富而独特的旅游资源，如桃花源般令人难以忘怀的盘阳河秀丽风光。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早餐后，前往【南珠魂】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30分钟左右）：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前往号称天下第一滩的“银滩”（60-90分钟左右，不含电瓶车20元/人自理））观光；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后根据航班时间乘车前往中国最美海岛——涠洲岛（慢船航行150分钟左右,快船航行70分钟左右，船票具体以出票为准。在到达后涠洲岛码头请客人沿通道走出150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涠洲—北海—南宁
                <w:br/>
              </w:t>
            </w:r>
          </w:p>
          <w:p>
            <w:pPr>
              <w:pStyle w:val="indent"/>
            </w:pPr>
            <w:r>
              <w:rPr>
                <w:rFonts w:ascii="微软雅黑" w:hAnsi="微软雅黑" w:eastAsia="微软雅黑" w:cs="微软雅黑"/>
                <w:color w:val="000000"/>
                <w:sz w:val="20"/>
                <w:szCs w:val="20"/>
              </w:rPr>
              <w:t xml:space="preserve">
                早餐后，游览【天主教堂】（约30分钟，不含电瓶车20元/人自理），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观【火山岛主标志广场】（游览约10分钟），观神秘壮观的海岛之魂—【火山口地质公园】（同称鳄鱼山公园）（游览时间约90分钟，不含电瓶车20元/人自理），这里的火山岩石千姿百态，各种形状都有，奇妙极了，让人不得不感叹大自然的妙笔生花。火山口确实很美，岩层一层一层的，像关于火山喷发的科普书一样，在说着涠洲岛久远的故事。
                <w:br/>
                后前往【南湾运动基地】，多种海上运动娱乐项目潜水、香蕉船、拖伞、帆船、海上蹦蹦床等等项目，可自行选择参加体验（海上所有娱乐项目费用自理）。
                <w:br/>
                后根据航班时间乘船返回北海，抵达后指定时间乘动车/大巴返回南宁，后入住酒店。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早餐后根据航班时间返回，结束愉快的旅行！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景点：所列景点首道票团队票（不含缆车及景区小交通），遇不可抗力因素无法游览及取消景点，按团队票退
                <w:br/>
                用餐：9早8正（ 正餐 8 菜 1 汤，10 人 1 桌  桂林段餐标30元/人，其中1餐烟火气网红米粉10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酒店：桂林3钻酒店，南宁、北海商务酒店标准双人间，北海升级1晚5钻酒店，涠洲岛特色民宿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德天瀑布电瓶车10元/人 通灵大峡谷电瓶车10元/人 
                <w:br/>
                合计180元/人（必须消费）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2025-12-16T19:34:29+08:00</dcterms:created>
  <dcterms:modified xsi:type="dcterms:W3CDTF">2025-12-16T19:34:29+08:00</dcterms:modified>
</cp:coreProperties>
</file>

<file path=docProps/custom.xml><?xml version="1.0" encoding="utf-8"?>
<Properties xmlns="http://schemas.openxmlformats.org/officeDocument/2006/custom-properties" xmlns:vt="http://schemas.openxmlformats.org/officeDocument/2006/docPropsVTypes"/>
</file>