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恩施-网红恩施-双飞6日游行程单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15300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–特产超市-梭布垭-女儿城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
                <w:br/>
              </w:t>
            </w:r>
          </w:p>
          <w:p>
            <w:pPr>
              <w:pStyle w:val="indent"/>
            </w:pPr>
            <w:r>
              <w:rPr>
                <w:rFonts w:ascii="微软雅黑" w:hAnsi="微软雅黑" w:eastAsia="微软雅黑" w:cs="微软雅黑"/>
                <w:color w:val="000000"/>
                <w:sz w:val="20"/>
                <w:szCs w:val="20"/>
              </w:rPr>
              <w:t xml:space="preserve">
                早餐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返回恩施游览【恩施土司城】国家AAA级景区土司城，恩施民俗风情游核心景区。（车程1.5小时，游览约2小时）恩施土家族文化的展示区，土家苗寨风情博物馆，是目前国内规模最大、风格独特、景观壮丽、集土家族、苗族、侗族建筑艺术于一体的“中华土家第一城”。展示了巴楚建筑的工艺神韵，诉说着土司的传奇人生，演绎出土家苗寨古老纯朴的民俗风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恩施-兰州
                <w:br/>
              </w:t>
            </w:r>
          </w:p>
          <w:p>
            <w:pPr>
              <w:pStyle w:val="indent"/>
            </w:pPr>
            <w:r>
              <w:rPr>
                <w:rFonts w:ascii="微软雅黑" w:hAnsi="微软雅黑" w:eastAsia="微软雅黑" w:cs="微软雅黑"/>
                <w:color w:val="000000"/>
                <w:sz w:val="20"/>
                <w:szCs w:val="20"/>
              </w:rPr>
              <w:t xml:space="preserve">
                早餐后自由活动。后根据时间送站/机结束行程。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行程所列景点大门票预约旅游大巴车，一人一正座，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全程优秀地接当地中文讲解导游服务，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8、赠送景区小交通240元/人：恩施大峡谷景交：50元/人+清江蝴蝶岩船票：80元/人+地心谷景交：30元/人+梭布垭景交：30元/人+屏山船票50元/人+30屏山景交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1、景区交通（自愿乘坐）：1、景区交通（自愿乘坐）：大峡谷七星寨上行索道 105 元/人、云龙河地缝小蛮腰观光垂直电梯30元自愿自理、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10.请尊重当地少数名族的生活和信仰，避免与当地居民发生冲突；为安全考虑，晚间及单独不宜自行外出；
                <w:br/>
                11.因不可抗力或者旅行社、履行辅助人已尽合理注意义务仍不能避免的事件，造成旅游者行程减少的，我社按未发生费用退还；造成滞留的，我社将协助安排，因此增加的费用由旅游者自行承担。
                <w:br/>
                12.我社会对团队质量进行随时监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2024-10-27T19:21:02+08:00</dcterms:created>
  <dcterms:modified xsi:type="dcterms:W3CDTF">2024-10-27T19:21:02+08:00</dcterms:modified>
</cp:coreProperties>
</file>

<file path=docProps/custom.xml><?xml version="1.0" encoding="utf-8"?>
<Properties xmlns="http://schemas.openxmlformats.org/officeDocument/2006/custom-properties" xmlns:vt="http://schemas.openxmlformats.org/officeDocument/2006/docPropsVTypes"/>
</file>