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【龙猫奇遇单卧单飞7日】（上海迪士尼）行程单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HD1722245530A7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网红打卡地：圆梦之旅迪士尼乐园、Hello Kitty凯蒂猫乐园、暑期嬉水世界…
                <w:br/>
                【产品特色】
                <w:br/>
                ★【三大乐园】上海迪士尼乐园白+黑一整天、Hello Kitty凯蒂猫乐园、太湖龙之梦乐园...
                <w:br/>
                ★【清凉避暑】7-8月升级这个夏天带你到湖州龙之梦感受夜场嬉水世界…
                <w:br/>
                ★【成长体验】走进知名大学校园、提前感受大学风貌、氛围、学风，种下心矛…
                <w:br/>
                ★【贴心赠送】送16周岁以下孩子卡通玩偶一个…
                <w:br/>
                ★【舒适住宿】升级2晚网评四钻酒店、其他均为高级酒店（网评3钻）、让旅行更舒适...
                <w:br/>
                ★【用餐升级】早餐自助、正餐30元/人，升级一餐价值50元/人御茶宴（品江南美食）
                <w:br/>
                ★【用车保障】空调旅游车，确保10%空座率，旅途更舒适！
                <w:br/>
                ★【成团品质】亲子三乐园、真纯玩0购物…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兰州-南京火车
                <w:br/>
              </w:t>
            </w:r>
          </w:p>
          <w:p>
            <w:pPr>
              <w:pStyle w:val="indent"/>
            </w:pPr>
            <w:r>
              <w:rPr>
                <w:rFonts w:ascii="微软雅黑" w:hAnsi="微软雅黑" w:eastAsia="微软雅黑" w:cs="微软雅黑"/>
                <w:color w:val="000000"/>
                <w:sz w:val="20"/>
                <w:szCs w:val="20"/>
              </w:rPr>
              <w:t xml:space="preserve">
                兰州乘火车赴南京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南京-湖州龙之梦
                <w:br/>
              </w:t>
            </w:r>
          </w:p>
          <w:p>
            <w:pPr>
              <w:pStyle w:val="indent"/>
            </w:pPr>
            <w:r>
              <w:rPr>
                <w:rFonts w:ascii="微软雅黑" w:hAnsi="微软雅黑" w:eastAsia="微软雅黑" w:cs="微软雅黑"/>
                <w:color w:val="000000"/>
                <w:sz w:val="20"/>
                <w:szCs w:val="20"/>
              </w:rPr>
              <w:t xml:space="preserve">
                抵达后自由活动
                <w:br/>
                11:00 游览【秦淮河-夫子庙商业街】（自由活动约90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13:00 参观网红【南京博物院】（游览时间约1.5小时，南京博物院周一闭馆，遇闭馆日期取消此点，费用不增不减，谢谢理解！）坐落于南京市紫金山南麓、中山门内北侧，是我国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
                <w:br/>
                （温馨提示：南京博物院已实行实名制预约购票，预约门票较为火爆，如遇无法预约购票或者周一闭馆，【我们将更改参观六朝博物馆或大屠杀纪念馆或中山陵】，费用不变，谢谢理解！）
                <w:br/>
                15:00 集合前往龙之梦（约2.5小时）
                <w:br/>
                17:30 享用晚餐
                <w:br/>
                18:30 游览【龙之梦太湖古镇夜景+水舞秀】（游览约1.5小时），白墙黑瓦马头墙，曲径通幽市井香不管是白天的端庄秀气，还是夜晚的流光溢彩，太湖古镇，总让人流连往返；
                <w:br/>
                温馨提示：
                <w:br/>
                7-8月如遇嬉水世界营业夜场，龙之梦太湖古镇夜景+水舞秀改升级【龙之梦嬉水世界夜游】：避开炎热的白天，不用担心皮肤被晒黑哦，龙之梦嬉水世界拥有大型游乐设备40余套，是一家室内、室外、全天候、全季节的特色水乐园（恒温供水）。室外游玩区，设有儿童欢乐水城、海底高速、漂流河、欢乐海洋等14个游玩项目…。（温馨提示：嬉水世界，游客自愿选择付费项目：1、普通储物柜25元/个，家庭储物柜35元/个；2、单人筏20元/个，双人筏50元/个，三人筏60元/个）；
                <w:br/>
                21:00 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湖州-杭州
                <w:br/>
              </w:t>
            </w:r>
          </w:p>
          <w:p>
            <w:pPr>
              <w:pStyle w:val="indent"/>
            </w:pPr>
            <w:r>
              <w:rPr>
                <w:rFonts w:ascii="微软雅黑" w:hAnsi="微软雅黑" w:eastAsia="微软雅黑" w:cs="微软雅黑"/>
                <w:color w:val="000000"/>
                <w:sz w:val="20"/>
                <w:szCs w:val="20"/>
              </w:rPr>
              <w:t xml:space="preserve">
                07:00 享用早餐
                <w:br/>
                08:00 集合前往安吉（车程约1小时）
                <w:br/>
                09:30 尽情畅玩【Hello Kitty凯蒂猫乐园】(游玩时间约3小时)：凯蒂猫家园承载着全球各地无数Hello Kitty粉丝的热望，从此，中国的Hello Kitty 控无需漂洋过海就能近距离拥抱Hello Kitty的梦幻世界。园内六大主区域：友谊广场、欢乐港湾、音之村、精灵森林、蒸汽王国、凯蒂猫小院。每个区域都有独有的主题人物、主题景观、剧场演艺、互动体验、游乐设施、餐饮和商铺。园外商业区同样精彩，涵盖美食、购物、娱乐等。整个园区将创意、温馨、快乐、梦幻与环保贯穿一体。
                <w:br/>
                13:30 集合前往杭州（车程约1.5小时）
                <w:br/>
                15:00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17:30 享用中餐，品尝【乾隆御茶宴】（价值50元/人）：随餐赠送品尝龙井虾仁、西湖醋鱼等当地特色风味菜，餐后赠送品尝价值38元西湖龙井一杯。
                <w:br/>
                （备注：由于餐厅置身万亩茶园，有当地经营者会经常于餐厅推荐杭州龙井茶，请谨慎购买！）19:00 推荐自费《大型主题公园+宋城千古情演出》套餐
                <w:br/>
                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收费标准：当地现付价320-360元人（含门票+演出及车、导游接送）
                <w:br/>
                21:00 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享用早餐
                <w:br/>
                09:00 参观被英国皇家学会学士李约瑟教授盛赞为“东方剑桥”的【浙江大学】（参观约1小时）。百年浙大，素以“求是”褒扬先进，求是之风培育求是之人，故而人才辈出，参观全国历史最悠久、规模最大、本科覆盖最全的综合性大学，感受书海浩瀚、学无止境的学习氛围和孜孜不倦的学风，为自己的梦想大学订一个小目标，埋下一个大学梦。（温馨提示：1.浙江大学为参观因为稀缺资源，为预约项目，如必须提前8：00参观，则此天需要提早起床，我社尽量为大家调剂，如实在困难，还望理解！2.如遇浙江大学不能参观或特殊情况无法预约，改为上海复旦大学或同济大学或其他大学参观，参观的顺序也会根据情况行程相互调整，详细情况以最终的预约为准，费用不增不减，谢谢您的理解！）
                <w:br/>
                10:30 集合前往桐乡（车程约1.5小时）
                <w:br/>
                12:00 享用中餐
                <w:br/>
                13:30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15:30 集合前往上海（车程约2小时）
                <w:br/>
                17:30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19:00 晚推荐上海自费项目【《海、陆、空》摩登夜上海套餐】
                <w:br/>
                上海夜景被誉为“世界七大夜景之一“，可与美国曼哈顿的夜景相媲美!三种方式不同视角领略大上海迷人璀璨的夜景，初来上海的您值得拥有！
                <w:br/>
                ①“海”—乘坐豪华游船欣赏黄浦江两岸美景 
                <w:br/>
                ②“陆”—漫步外滩，近距离赏万国建筑博览群 
                <w:br/>
                ③“空”—登金茂大厦88米观光层或者环球金融观光层俯瞰大上海夜景 
                <w:br/>
                收费标准：当地现付价320元/人（含登金茂大厦88层或环球金融94层、黄浦江游船、外滩，及车导接送）。
                <w:br/>
                温馨提示：如遇黄浦江游船涨潮停航或其他原因导致无票，无法乘坐游船，改为金茂君悦大酒店自助餐”价值158元/人；
                <w:br/>
                22:00 集合前往酒店（约50分钟），办理入住；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上海-扬州
                <w:br/>
              </w:t>
            </w:r>
          </w:p>
          <w:p>
            <w:pPr>
              <w:pStyle w:val="indent"/>
            </w:pPr>
            <w:r>
              <w:rPr>
                <w:rFonts w:ascii="微软雅黑" w:hAnsi="微软雅黑" w:eastAsia="微软雅黑" w:cs="微软雅黑"/>
                <w:color w:val="000000"/>
                <w:sz w:val="20"/>
                <w:szCs w:val="20"/>
              </w:rPr>
              <w:t xml:space="preserve">
                早餐后游览【外滩】（游玩时间约60分钟）：位于上海市黄浦区的黄浦江畔，外滩矗立着52幢风格迥异的古典复兴大楼，素有外滩万国建筑博览群之称，是中国近现代重要史迹及代表性建筑，上海重要的地标之一。
                <w:br/>
                游览【南京路】（自由活动约60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车赴扬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扬州-兰州飞机
                <w:br/>
              </w:t>
            </w:r>
          </w:p>
          <w:p>
            <w:pPr>
              <w:pStyle w:val="indent"/>
            </w:pPr>
            <w:r>
              <w:rPr>
                <w:rFonts w:ascii="微软雅黑" w:hAnsi="微软雅黑" w:eastAsia="微软雅黑" w:cs="微软雅黑"/>
                <w:color w:val="000000"/>
                <w:sz w:val="20"/>
                <w:szCs w:val="20"/>
              </w:rPr>
              <w:t xml:space="preserve">
                早班机（打包早）送机结束行程。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大交通：兰州-南京火车硬卧，扬州-兰州飞机
                <w:br/>
                当地交通：旅游期间当地空调旅游车，确保空座率10%（提示说明： 26座以下车型均无行李箱）
                <w:br/>
                住宿标准：全程高级酒店（网评3钻，均为非挂牌），升级两晚网评4钻酒店，出现自然单间补房差540元/人。
                <w:br/>
                南京：格菲酒店大学城方山店、瑞华酒店幕府山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宏泰大酒店溧水店、白玉兰溧水店、维也纳溧水天生桥大道店、溧水幸福山庄酒店或同级；
                <w:br/>
                杭州：索特来文艺酒店，益朵酒店，叶子时光酒店，蓝天宾馆，翔园宾馆，徐元纳大酒店，君文大酒店，美女坝酒店，盛冠大酒店，开元悦居酒店、鑫隆商务酒店、鸿琳酒店，铭轩假日酒店，如家睿铂云酒店，艾扉酒店，假日之星大悦城店 开元颐居丁桥 开元颐居城北运河店，维也纳半山， 临平栖港轻奢酒店，和颐至格酒店，银星饭店或同级
                <w:br/>
                上海：唯庭轻居虹桥店、好时酒店、锦江品尚野生动物园店、寰源大酒店、娅莱野生动物园店、途客中国新场店、云舒艺泊酒店、如家商旅连锁酒店、上海迪航酒店、博漾精品酒店、上海美程酒店、姚季酒店或同级；
                <w:br/>
                升级2晚网评四钻酒店（龙之梦或杭州或上海）：龙之梦-湖州龙之梦雅仕酒店或同级；杭州-好时运怿铂酒店、浦京花园大酒店、欧亚美国际大酒店、溪杏苑大酒店、忆西溪酒店、天港漫非职业学院店、维也纳国际西站店、麦克达温德姆酒店、汇宇华鑫大酒店、新九龙大酒店、维珍天使酒店、雷迪森怿曼临平店、木兮君尚酒店、顺昌大酒店、空港假日酒店、昊颐空港酒店、享淇遇酒店、天地人大酒店或同级；上海-古亦居酒店、薪米国际酒店、富颐国际酒店、维纳国际酒店、维纳斯国际酒店，维也纳南祝店、丽呈睿轩浦东机场店、丽呈睿轩虹桥枢纽店、浦东华美达安可酒店、三甲港绿地铂骊酒店(浦东机场店)、艺选浠客酒店(上海国际旅游度假区店)、和颐酒店(会展中心徐泾店) 、镇平智选假日酒店、林隐假日酒店、金桥中心智选假日酒店、嘉虹酒店虹桥机场店、麟臻大酒店或同级；
                <w:br/>
                若出现单男单女，尽量安排三人间或拼房，如产生自然房差，旅行社与游客协商一致解决。
                <w:br/>
                景点门票：行程内所列景点首道大门票：上海迪士尼乐园白+黑一整天+烟花秀、Hello Kitty凯蒂猫乐园、太湖古镇夜景（或龙之梦嬉水世界）、乌镇东栅、杭州西湖、浙江大学（或上海交大或上海复旦大学）、城隍庙、外滩、南京路…
                <w:br/>
                旅游用餐：含5早3正，早餐自助早，正餐30元/人/餐，杭州升级1餐价值50/人乾隆御茶宴（桌餐为八菜一汤，十人一桌，人数不足十人，数量相应减少）。
                <w:br/>
                提示：早餐不用不退哦！如因自身原因放弃用餐，则餐费不退。
                <w:br/>
                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1、65岁-75岁老人需要有正常年龄的直系家属陪护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2、关于退改票：迪士尼官方规定，游客订票均为实名制，每个身份证最多可购买5张门票。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三、举例说明主订票人说明
                <w:br/>
                    举例：如妈妈用她的身份证为一家三口买了票，【妈妈就是主订票人】。入园当天，妈妈一定要在场，出示身份证验票后，带领其他两位家庭成员同时入园。如妈妈不在场，其他两位是无法入园的，既3张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所有客人的身份证原件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2025-04-24T15:54:17+08:00</dcterms:created>
  <dcterms:modified xsi:type="dcterms:W3CDTF">2025-04-24T15:54:17+08:00</dcterms:modified>
</cp:coreProperties>
</file>

<file path=docProps/custom.xml><?xml version="1.0" encoding="utf-8"?>
<Properties xmlns="http://schemas.openxmlformats.org/officeDocument/2006/custom-properties" xmlns:vt="http://schemas.openxmlformats.org/officeDocument/2006/docPropsVTypes"/>
</file>