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巴适·成都 养生天堂 往返6日游行程单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巴适·成都 养生天堂 往返6日游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SC1717378876og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品质保证：全程纯玩无购物，无车销，无景中店推销，无自费推荐
                <w:br/>
                独家赠送：价值120元/人全竹宴
                <w:br/>
                经典收录：世界文化与自然遗产-乐山大佛
                <w:br/>
                精华景点：黄龙溪古镇+都江堰+熊猫基地+蜀南竹海+李庄古镇
                <w:br/>
                用餐升级：熊猫特色餐，翘脚牛肉宴、全竹宴
                <w:br/>
                臻品择房：全程商圈内四星舒适型酒店，品质住宿，精挑细选，让你住得舒心。
                <w:br/>
                零等接送：专车接送零等待、一单一接，拒绝拼车，告别等待耗时烦心事。
                <w:br/>
                尊享生日好礼，团友一起过生日，生日祝福。
                <w:br/>
                优质服务：金牌导游陪同，专职司机服务，管家式礼遇 24小时五星级在线服务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成都、乐山大佛、黄龙溪古镇、都江堰、熊猫基地/青城山、蜀南竹海、李庄古镇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/动车前往休闲之都—成都，成都如同一场千年的流水，流尽文人墨客的情韵，风骚才子的惆怅，三国蜀地的纷战，离人游子的思乡。成都，也似一份千年万古的缘，牵系了古今多少人的思绪，只为驻足留步看一眼她秀丽的笑靥！
                <w:br/>
                走近成都，走进宽窄巷子，走进锦里，感受成都文化底蕴；走进春熙路，走进太古里，体验成都式的发展；走进熊猫基地，看憨态可掬的国宝大明星的嬉闹呆萌。
                <w:br/>
                ※温馨提示：
                <w:br/>
                1、专车送至酒店入住后自由活动，无行程安排，不含导游、用餐、用车等服务；
                <w:br/>
                2、当晚19点至22点之间短信或电话联系您第二天的接车时间，请保持手机畅通。
                <w:br/>
                交通：动车/火车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成都-乐山大佛-黄龙溪古镇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06:30开始，小车三环内循环接早。
                <w:br/>
                06:40集合
                <w:br/>
                07:00左右在城市名人或汪家拐集合旅游车出发
                <w:br/>
                (节假日出发时间会提前）经成雅乐高速(约2小时)到达乐山
                <w:br/>
                09:00-12:00【乐山大佛】，深度登山游览（门票已含，参观约3小时左右），观赏世界第一大弥勒坐佛——乐山大佛、凌云寺、九曲摘道、大雄宝殿等
                <w:br/>
                12:00-13:00午餐苏稽古镇品尝特色美食跷脚牛肉
                <w:br/>
                13:00-14:30乘坐旅游车前往黄龙溪古镇，行车时间约1小时10分钟
                <w:br/>
                14:30-16:30游玩景点黄龙溪（游玩时间2小时左右），体验成都的慢生活
                <w:br/>
                16:30-18:00乘车返回成都，入驻酒店。
                <w:br/>
                ※温馨提示：
                <w:br/>
                1、接人时间根据接人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
                <w:br/>
                交通：空调旅游车
                <w:br/>
                景点：乐山大佛 黄龙溪古镇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成都-都江堰-熊猫基地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07：30启程-总府大厦
                <w:br/>
                所有贵宾抵达今日的专属座驾，开启今天的轻旅程。行驶途中，导游员将为您讲解旅⾏须知，游览概括及四川的风土人情。
                <w:br/>
                08：00逗趣-大熊猫繁育基地
                <w:br/>
                进入熊猫基地后，首先徒步到小熊猫产房，继续前往大熊猫太阳产房（刚出生 4-5 月的熊猫团子）月亮产房或二号别墅区（大小熊猫和成年大熊猫），然后到达幼年大熊猫别墅区（年龄 1-2 岁的亚成年大熊猫），途中经过天鹅湖，最后到达熊猫博物馆。【最佳游览时间】早上 9：30 左右将是饲养员的喂食时间。
                <w:br/>
                11：00 前往都江堰
                <w:br/>
                12：30享用午餐
                <w:br/>
                13：30聆听传奇-游览都江堰
                <w:br/>
                【错峰游览线路】抵达景区后，乘坐观光扶梯抵达玉垒阁，从高处俯瞰都江堰全景，远观都江堰城区及水利工程貌（自理步云廊登顶扶梯 40 元/人），后经过二王庙、安澜索桥，近观鱼嘴，飞沙堰，宝瓶口三大主体工程（代步车自理 10 元/ 人），经离堆公园，堰工道，张松银杏，卧铁出进入灌县古城，乘坐古城观光车（自理 10 元/人）回到停车场结束游览。
                <w:br/>
                16：00返回成都
                <w:br/>
                温馨提示：当天游玩景点熊猫基地和青城山二选一，根据客人自身游玩兴趣可以选择游览熊猫基地，或者游览青城山！
                <w:br/>
                交通：空调旅游车
                <w:br/>
                景点：都江堰   熊猫基地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成都—李庄古镇-蜀南竹海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点集合出发，途径成渝高速甜城内江—内宜高速，经万里长江第一城宜宾；午餐后乘车到达李庄古镇景区（景区内小景点门票自理），李庄古镇古为渔村，始建于南朝梁代（公元540年，一说548年），汉代曾在这里设驿站，为明、清水运商贸之地。现存明、清古镇的格局和风貌，石板街道两旁多为清代建筑。古镇核心保护区1平方千米。有禹王宫、东狱庙、南华宫、李庄文化抗战博物馆等景点。参观明清时期的庙宇、殿堂、古戏楼、古街道、古民居抗战时期遗留的中央研究院、中央博物馆、中国营造学社、金陵大学、国立同济大学以及等旧址。随后前往蜀南竹海乘车走进一个如烟似海、青翠欲滴的绿竹世界蜀南竹海，走进超凡脱俗、荡涤烦忧的忘忧谷，让你体会“千年茂林曲径幽”的意境。晚餐升级享用竹海三珍六宝之全竹宴，晚餐后入住酒店。
                <w:br/>
                交通：空调旅游车
                <w:br/>
                景点：李庄古镇  蜀南竹海
                <w:br/>
                到达城市：宜宾市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蜀南竹海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蜀南竹海—成都，乘车返回兰州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7点30到8点，后乘坐观景索道（费用自理：50元/人，）观竹海全貌，感受空中观竹，领略“万倾竹海波涛涌”的气势。到达观海楼后漫步翡翠长廊（翡翠长廊：路面是由“色如渥丹、灿若明霞”的天然红砂石铺成。两旁密集的老竹新篁拱列，遮天蔽日）；后前往游览“竹海明珠”之称的佛教、道教合一的宗教文化胜地仙寓洞；天宝寨揽胜，体会“一夫当关、万夫莫开”的气势，观“三十六计”石刻浮雕忆古通今；后乘车到达七彩飞瀑（自理过渡费：8元/人），体会“飞流直下三千尺”的意境，观瀑布落下，泛起水花，在太阳照耀下映出的七色彩虹；后泛舟竹海最美的湖泊海中海泛舟（自理竹筏：40元/人），体会人在水中行、鸟在水中游的田园生活，清澈的湖水，倒影着竹影。午餐后返回至成都，抵达成都后根据火车时间乘火车返回兰州。
                <w:br/>
                交通：空调旅游车
                <w:br/>
                景点：蜀南竹海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抵达兰州，结束愉快的旅程！
                <w:br/>
                交通：火车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兰州-成都火车硬卧/动车二等座，成都-兰州火车硬卧；旅游旺季不指定车次铺位！
                <w:br/>
                入住4晚商圈内品质住宿酒店（均在宽窄巷子、锦里附近）
                <w:br/>
                占床者-含餐4早5正餐(不含水酒）；按10人1桌计算，若人数减少则按比例减少菜品和菜量。餐厅酒店菜品可能随季节有所变化，不影响餐标质量。早餐午餐晚餐均按旅游包价组合消费，任一项取消均不退费。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四川沿线特殊性，不占床不含酒店早晚餐，敬请自理。
                <w:br/>
                乐山景区大门票+都江堰+熊猫基地+蜀南竹海
                <w:br/>
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  <w:br/>
                代购十万元旅游人身意外伤害保险（最高赔偿额不超过10万，最终解释权归保险公司所有）
                <w:br/>
                （1）儿童报价含正餐半餐、车位，导服；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一、景区配套便民服务设施及体验项目：
                <w:br/>
                1、乐山大佛耳麦20元/人、 观光车30元/人；
                <w:br/>
                2、都江堰耳麦20元/人，都江堰观光车20元/人，都江堰玉垒阁大扶梯40元/人，李冰治水皮影戏50元/人，熊猫基地耳麦20元/人，熊猫基地电瓶车30元/人。
                <w:br/>
                3、青城山代步观光车往返35元/人，往返索道60元/人，青城山耳麦讲解器20元/人
                <w:br/>
                4、蜀南竹海单程索道50元/人，往返索道75元/人，蜀南竹海竹筏40元/人，竹尖漫步30元/人，七彩湖过渡8元/人；
                <w:br/>
                二、
                <w:br/>
                1、单房差/如1人全程入住相应指定酒店单独包房，需补单房差，如产生单男单女拼房或自补房差。
                <w:br/>
                2、因交通延阻、罢工、天气、自然灾害或更改时间等不可抗力原因所引致的额外费用。 
                <w:br/>
                3、特别说明因气候、季节等因素，每个时间段看到的景色不同，故不作为投诉依据。
                <w:br/>
                4、12岁下小孩只含半餐、旅游车车位（不包含景区内交通车位），产生其它费用自理。
                <w:br/>
                5、其他以上“服务提供项目—报价包含内容”里未提及包含的一切费用均未含。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1.旅游旺季我社会根据每天景点景区入园人数等情况，在景点不减少，标准不降低的情况下会调整行程景点前后游览顺序，请您理解。
                <w:br/>
                2.当天行程结束返回成都可以自行打卡成都市区网红景点锦里、宽窄巷子、春熙路、太古里，品尝成都当地美食。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2024-10-27T19:30:01+08:00</dcterms:created>
  <dcterms:modified xsi:type="dcterms:W3CDTF">2024-10-27T19:30:01+08:00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