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华东-【漫品江南双飞6日游】（上海进出）行程单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HD17158479264G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【住讲究】全程高级酒店（当地小准四），让您出行住的更安心。
                <w:br/>
                【吃健康】全程四大特色餐，有味道的旅行
                <w:br/>
                【玩经典】烟花三月下江南【太湖绝佳处-鼋头渚+太湖游船】、乾隆六下江南下塌处【木渎古镇】、赠送【摇橹船】坐一叶轻舟览水乡风貌及水上人家生活、苏州园林代表【严家花园】、【虹饮山房】 杭州名片【西湖景区】、最后的枕水人家【乌镇东栅】、白天的乌镇，慢品小桥流水人家的生活，中国第一水乡赏【周庄古镇】
                <w:br/>
                【品服务】当地优秀导游服务+优秀驾驶员，为您的五星豪华旅行保驾护航！
                <w:br/>
                【纯玩游】纯玩出行，全程1个丝绸博物馆，无任何消费压力，轻松游玩无顾虑！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上海
                <w:br/>
              </w:t>
            </w:r>
          </w:p>
          <w:p>
            <w:pPr>
              <w:pStyle w:val="indent"/>
            </w:pPr>
            <w:r>
              <w:rPr>
                <w:rFonts w:ascii="微软雅黑" w:hAnsi="微软雅黑" w:eastAsia="微软雅黑" w:cs="微软雅黑"/>
                <w:color w:val="000000"/>
                <w:sz w:val="20"/>
                <w:szCs w:val="20"/>
              </w:rPr>
              <w:t xml:space="preserve">
                兰州乘飞机前往上海！
                <w:br/>
                （温馨提示：报名时请仔细核对身份证信息，机票为团队特价票不能退改签。如遇天气原因、航空公司原因、航空管制等不可抗力因素导致航班晚点或者取消，产生所有食宿费用由客人自行承担，航空公司和旅行社不再承担此项费用。如因此退团或者取消行程，按合同规定由游客承担损失或以航空公司给出的解决结果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早餐后赴南京，游览【中山陵】(约游览120分钟)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
                <w:br/>
                （周一中山陵墓室闭馆，游客可在博爱坊附近自由活动。不含环保车20元/人自愿乘坐）。
                <w:br/>
                游览集南京六朝文化和民俗文化于一身的【夫子庙秦淮风光带】（自由活动不少于90分钟）感受“十里秦淮千年流淌，六朝胜地今更辉煌”。文德桥、乌衣巷，神州第一照壁散落其间，秦淮小吃闻名天下:金陵小笼\鸭血粉丝汤\鸭油烧饼\牛肉锅贴\五香茶叶蛋等赴鱼米之乡无锡，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后，游览“太湖绝佳处、毕竟在鼋头”——【无锡太湖鼋头渚风景区+船游太湖】景区小交通自理40元/人，这里三面环水，既有山长水阔、帆影点点的自然美景，又有小桥流水的山乡田园风光，是太湖山水景色之处。乘船畅游太湖（由于天气原因不能坐船自动取消本项目），欣赏三万六 千顷太湖的秀丽风光，登中国唯一的水上道院——【太湖仙岛】，湖仙岛是鼋头渚必游之处，岛上有道教仙宫和道、佛两教石窟塑像，登顶岛上小山可环望四周，天气晴好时能看到湖面上的翩翩舟影，感受到太湖的浩淼之美。
                <w:br/>
                车赴园林城市苏州，游览江南六大水乡之一的—【木渎古镇】（约游览120分钟）江南著名的风景名胜区，素有“吴中第一镇”、“秀绝冠江南”之誉。
                <w:br/>
                游览江南名园—【严家花园】（约游览60分钟）前后历时二百多年，无论是岁月沧桑，还是人文蕴积，都赋予严家花园一种文化气息和名园风范。被现代著名建筑学家刘敦桢教授称为“江南园林经典之作”。
                <w:br/>
                游览乾隆行宫—【虹饮山房】（约游览60分钟）乾隆皇帝每次下江南游木渎的时候，必到虹饮山房，在这里游园、看戏、品茗、吟诗，直到夜色降临，才依依不舍，顺着门前的山塘御道，返回灵岩山行宫。因此，虹饮山房在当地又被称为乾隆皇帝的“民间行宫”。 赠送【摇橹船】坐一叶轻舟览水乡风貌及水上人家生活
                <w:br/>
                游览“中国第一水乡”【周庄】（景交自理20元往返，自由活动约60分钟）：典型的江南水乡风貌，有独特的人文景观，是中国水乡文化和吴地汉文化的瑰宝。旅美画家陈逸飞的油画《故乡的回忆》中而闻名的明代建筑--双桥，明代江南首富沈万三故居。夜晚的周庄，是一场光与影show在一场光、水、影共舞的“蚬江渔唱”中，就像是打开了夜周庄美丽画卷的序幕，也似开启了夜周庄千年的水乡时光。
                <w:br/>
                ★游览【苏州古运河游船】（游览时间不少于60分钟）乘船游在运河之上，细听“吴侬软语”苏州评弹，穿行苏城之间，摇曳灯光之中，真正江南水乡！入住酒店休息。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早餐后，赴杭州，游览【漫步西湖】（游览时间不低于120分钟）：游览花港观鱼、苏堤春晓、柳浪闻莺，西湖，是 一首诗，一幅天然图画，一个美丽动人的故事，不论是多年居住在这里的人还是匆匆而过的旅人， 总有些地方可 以慢一点，再慢一点；这样一个悠闲的城市，一个悠闲的地方，您可以漫步在苏堤、漫步在《富春山居图》的所 有拍摄地。可远观三潭印月（不上岛）、阮墩环碧、湖心亭、孤山烟岚、断桥等。
                <w:br/>
                温馨提醒：涉及黄金周，节假日，周末，西湖风景区大巴车禁止进入，客人需要换乘景区公交车，单趟5元/人，往返10元/人，具体当天以景区安排为准，敬请谅解。
                <w:br/>
                升级——乾隆御茶宴。
                <w:br/>
                ★观看大型歌舞是一生必看的演出，被誉为"世界三大名秀"之一【宋城千古情演出】（游览时间约120分钟） 游览人气最旺的【杭州宋城主题公园】欣赏迷人夜景，感受主题公园的特色魅力，拍照，摄影，年游客逾600万人次。入住酒店休息。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早餐后参观杭州文化局授牌的杭州第一家以丝绸文化为主题私人博物馆【丝绸博物馆】（约960 分钟）
                <w:br/>
                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
                <w:br/>
                游览上海地标【外滩风光带】（约游览60分钟）它是上海的风景线游客必到之地，东临黄浦江，西面为哥特式、罗马式、巴洛克式、中西合璧式等52幢风格各异的大楼，被称为“万国建筑博览群”。
                <w:br/>
                逛【南京路步行街】（约游览60分钟）国内外著名的中华第一商业街、老上海十里洋场（与纽约的第五大道、巴黎的香榭丽舍大街、伦敦的牛津街、东京的银座齐名的世界超一流商业街，自由逛街购物，南京路步行街上的老字号美食是数不完的，泰康的零卖饼干、新雅的广式点心、燕云楼的片皮鸭、真老大房的熏鱼和鲜肉月饼、沈大成的糕点、邵万生的南货、第一食品公司等等一应俱全，很多店至今还是上海人自己办年货的必选。
                <w:br/>
                逛【城隍庙】（约游览60分钟）最具有老上海的特色商业街，自由参观自由活动，是上海众多景点中最热闹也是最传统的一处，包含九曲桥、湖心亭等，有各类特色小商品，大型商场，上海当地土特产，让你全面地领略到上海的历史、建筑、文化、风情，传统和地道的上海小吃。
                <w:br/>
                ★登上海【金茂大厦88层】（游览时间约60分钟）大上海的景观尽收眼底。
                <w:br/>
                ★乘坐【浦江豪华游船】观两岸灯火辉煌，繁华城市的古典与现代建筑风格，尽显江岸美景，重温最淳朴的旧上海风情。入住酒店休息。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上海-兰州飞机
                <w:br/>
              </w:t>
            </w:r>
          </w:p>
          <w:p>
            <w:pPr>
              <w:pStyle w:val="indent"/>
            </w:pPr>
            <w:r>
              <w:rPr>
                <w:rFonts w:ascii="微软雅黑" w:hAnsi="微软雅黑" w:eastAsia="微软雅黑" w:cs="微软雅黑"/>
                <w:color w:val="000000"/>
                <w:sz w:val="20"/>
                <w:szCs w:val="20"/>
              </w:rPr>
              <w:t xml:space="preserve">
                送机结束行程。（早班机赠送打包早）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1、大交通:兰州-上海往返飞机
                <w:br/>
                2、当地交通:旅游期间当地空调旅游车，确保每人一座（提示说明： 26座以下车型均无行李箱）
                <w:br/>
                3、酒店住宿:当地小准四品质酒店、不提供自然单间（房差400元/人）
                <w:br/>
                4、景点门票:行程内所列景点首道大门票
                <w:br/>
                5、旅游用餐:含5早4正,早餐-自助早，正餐25元/人/餐
                <w:br/>
                提示：早餐不用不退哦！如因自身原因放弃用餐，则餐费不退。
                <w:br/>
                6、导游服务:当地优秀导游服务。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杭州宋城千古情演出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上海金茂大厦88层+黄浦江游轮</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1、地接质量以当团大多数客人意见单为凭证，请您认真填写，如在当地填写意见单时未注明投诉意见，返程后我社不再接受投诉。
                <w:br/>
                2、因自身原因，中途退团、项目未参加，费用不退还，赠送项目不退费用，离团期间安全问题由客人自理，并在离团前签订离团证明，如有问题，我社将协助解决，但不承担责任。费用不包含客人自行产生的费用，以及不可抗拒的因素产生的费用。
                <w:br/>
                3、以上城市之间行程及景点时间有可能互调，但不减少景点；因不可抗因素造成无法游览，只负责退还本社的优惠门票，不承担由此造成的损失和责任；行程中景点之间的选择权均在公司，不根据游客个人意见安排景点
                <w:br/>
                4、本线路价格为团队行程综合旅游报价，持有任何优惠证件的游客均不再享受景区门票的优惠政策
                <w:br/>
                5、客人报名人数系单数，我社尽量安排拼住或三人间。如无法协调，需由客人承担产生的单房差
                <w:br/>
                6、请在导游约定的时间到达上车地点集合，切勿迟到，以免耽误您和其他游客行程。若因迟到导致无法随车游览，请您自行前往下一集合地点，敬请谅解
                <w:br/>
                7、出行期间请随身携带本人的有效身份证原件，未满16周岁者请携带户口本原件；超过16周岁的游客若没有办理身份证，请在户口所在地开出相关身份证明，以免影响登机或酒店入住。出行前请务必检查自己证件的有效期
                <w:br/>
                8、为确保未成年人出行安全，建议未成年出行由监护人陪同或同行者持监护人委托证明
                <w:br/>
                9、餐厅有销售茶叶的行程，此行为与旅行社无关。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团体机票，航空公司不予退票、签转、更名及改期，出票之后客人退团所产生费用由游客承担。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请携带本人有效身份证原件、未满16周岁者请携带户口本原件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br/>
                同行备注
                <w:br/>
                超过65岁以上老人，须签健康免责证明，70岁以上老人须签健康免责证明并且有25-55岁之间家属陪同方可参团。（为安全着想，如无家属陪同不能参团，请谅解！）
                <w:br/>
                我社不接待80岁以上的老人敬请谅解！江浙沪皖客户自行补齐差价。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2024-10-27T19:23:39+08:00</dcterms:created>
  <dcterms:modified xsi:type="dcterms:W3CDTF">2024-10-27T19:23:39+08:00</dcterms:modified>
</cp:coreProperties>
</file>

<file path=docProps/custom.xml><?xml version="1.0" encoding="utf-8"?>
<Properties xmlns="http://schemas.openxmlformats.org/officeDocument/2006/custom-properties" xmlns:vt="http://schemas.openxmlformats.org/officeDocument/2006/docPropsVTypes"/>
</file>