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【享北京】5月北京天津双飞六日游行程单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BJ1714013778rg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【地标景区】：天安门广场、毛主席纪念堂、故宫博物馆、八达岭长城、颐和园、天坛公园、
                <w:br/>
                周邓纪念馆 、奥林匹克公园
                <w:br/>
                【舌尖美食】：全程特色餐
                <w:br/>
                【舒适住宿】：全程入住商务连锁酒店
                <w:br/>
                【专业摄像】：专业摄像赠送精美集体照，留下精彩瞬间，把北京的回忆带回家与家人好友分享；
                <w:br/>
                【民族骄傲】：观看升国旗，感叹仪仗队的训练有素。
                <w:br/>
                【绝对超值】：天津乘船出海、冰丝带、故宫导览耳机、外观清华北大、升旗仪式、曲艺相声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升旗仪式-天安门广场-毛主席纪念堂-故宫博物馆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颐和园-天坛公园-清华或北大外观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、全国重点文物保护单位。乘车前往我国第一所国立综合性大学【北京大学】或中国最突出的大学【清华大学】，此景点为高教区，此景点为高教区，不可入内，车览外景。游览皇家避暑胜地 —— 【颐和园】颐和园世界文化遗产，全国重点文物保护单位，首批全国文明风景旅游区示范点，是中国现存规模最大、保存最完整的皇家园林，中国四大名园之一，被誉为“皇家园林博物馆”。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天津-古文化街-意大利风情街-周邓纪念馆-天津乘船出海-曲艺相声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特别赠送【天津相声】天津相声的表演特色是自成一派的。天津相声以讽刺见长 ，火爆热烈 ，富于幽默感，说逗俱佳 。
                <w:br/>
                费用自理280元/人【乘船出海】游船集中了天津游的精华，一路上既可感受天津时代的变迁，一条河，已概括了天津的历史。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商务连锁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正餐，正餐餐标为20-25元/人，八菜一汤，10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2025-05-08T03:18:10+08:00</dcterms:created>
  <dcterms:modified xsi:type="dcterms:W3CDTF">2025-05-08T03:18:10+08:00</dcterms:modified>
</cp:coreProperties>
</file>

<file path=docProps/custom.xml><?xml version="1.0" encoding="utf-8"?>
<Properties xmlns="http://schemas.openxmlformats.org/officeDocument/2006/custom-properties" xmlns:vt="http://schemas.openxmlformats.org/officeDocument/2006/docPropsVTypes"/>
</file>