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庐山、景德镇、婺源篁岭、三清山、夜游望仙谷双飞7日游行程单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FJ1712806807JM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兰州出发乘飞机赴南昌，安排接站，（因散客拼团，抵达目的地大交通时间不一样，如抵达时间相近，客人需在南昌等待）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早上 07:30 集合后车赴世界双遗产地—庐山（车程约 2.5 小时），庐山风景区上下山庐山往返缆车已包含，及景区游览需换乘当地观光车（环保车已含），参观蒋介石、宋美龄官邸--【美庐别墅】（如闭馆则外观，游览时间约 30 分钟），美庐曾作为蒋介石的“夏都官邸”、“主席行辕”，是当年“第一夫人”生活的“美的房子”。游【含鄱口】（时间约 60 分钟）此处为”湖光山色，可观中国第一大淡水湖鄱阳湖，可观庐山第一高峰--大汉阳峰，可远眺【五老峰】，李白曾有诗赞曰：“庐山东南五老峰，青天削出金芙蓉。九江秀色可揽结，吾将此地巢云松。后参观【庐山会议旧址】（时间约 30分钟），自 1959 年开始，中共中央曾在这里召开过三次重要会议，即 1959 年的中共中央八届八中全会，1961 年的中央工作会议和 1970 年的中共中央九届二中全会，故称为庐山会议会址。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元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 2 小时）后入住酒店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 3 小时，参观【中国陶瓷博物馆】景德镇陶瓷馆，又称景德镇中国陶瓷博物馆，位于江西省景德镇市昌江区紫晶北路 1 号。景德镇陶瓷馆是新中国成立后建馆最早、藏瓷丰富的唯一一所陶瓷艺术专业性博物馆，国家一级博物馆。景德镇陶瓷馆于 1954 年 1 月正式开放，总占地面积 5.9 万多平方米，建筑面积 3.2 万平方米。平均每年接待参观者近 10 万人左右。后赠送游览【古窑民俗博览区--国家 AAAAA 级景区】（赠送项目，不去费用不退） “访历代瓷窑工艺”，访历代官窑、赏瓷乐神韵、祭窑神童宾、观最古老制瓷生产线、带你探索千年窑火之谜。景德镇古窑民俗博览区位于江西省景德镇市昌江区枫树山蟠龙岗，占地 83 公顷，是集文化博览、陶瓷体验、娱乐休闲为一体的文化旅区，是全国唯一一家以陶瓷文化为主题的国家级旅游景区。景德镇古窑民俗博览区主要景点有历代古窑展示区，陶瓷民俗展示区，水岸前街创意休憩区三大景区。后车赴中国最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 Mapping 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索道上山（索道已包含，节假日人多，因此导游会安排早点出发，早餐有可能会打包，购票后不得退票、往返缆车已含），三清山位于中国江西省上饶市玉山县与上饶德兴市交界处，为怀玉山脉主峰。因玉京、玉虚、玉华“三峰峻拔、如三清列坐其巅”而得其名，三峰中以玉京峰为最高，海拔 1819.9 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之处。后索道下山，入住三清山或返婺源，入住酒店。温馨提示：因三清山山上物资缺乏，物价较高，所以中餐未安排团餐，请自备干粮、零食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 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早餐后游览【篁岭景区】（游览时间约 3 小时，已含往返缆车）被《国家地理》评为中国最美的春天有多绝！婺源篁岭位于江西上饶婺源县篁岭村，篁岭被誉为“全球十大最美梯田”中国的春天是从婺源开始的，婺源的春天从篁岭开始，粉墙黛瓦 小桥流水，金黄花田 薄雾轻烟，层层叠叠的梯田，配上灰瓦白墙的徽派建筑，山水间飘渺的朦胧薄雾，便是一幅水墨春天。后车赴望仙谷车程约 3 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 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望仙谷--上饶高铁站--南昌站
                <w:br/>
              </w:t>
            </w:r>
          </w:p>
          <w:p>
            <w:pPr>
              <w:pStyle w:val="indent"/>
            </w:pPr>
            <w:r>
              <w:rPr>
                <w:rFonts w:ascii="微软雅黑" w:hAnsi="微软雅黑" w:eastAsia="微软雅黑" w:cs="微软雅黑"/>
                <w:color w:val="000000"/>
                <w:sz w:val="20"/>
                <w:szCs w:val="20"/>
              </w:rPr>
              <w:t xml:space="preserve">
                早餐后，先送上饶高铁站返程的游客；最后送南昌站返程的游，结束愉快旅程！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南昌-兰州
                <w:br/>
              </w:t>
            </w:r>
          </w:p>
          <w:p>
            <w:pPr>
              <w:pStyle w:val="indent"/>
            </w:pPr>
            <w:r>
              <w:rPr>
                <w:rFonts w:ascii="微软雅黑" w:hAnsi="微软雅黑" w:eastAsia="微软雅黑" w:cs="微软雅黑"/>
                <w:color w:val="000000"/>
                <w:sz w:val="20"/>
                <w:szCs w:val="20"/>
              </w:rPr>
              <w:t xml:space="preserve">
                早餐后根据航班时间安排送站！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1、住宿：行程所列各地酒店标间，庐山酒店含空调（若出现单人或单男单女时，需补房差元/人,）行程中的所列酒
                <w:br/>
                店仅供参考；
                <w:br/>
                2、用餐：6早 6 正（正餐 30 元/人正,10 人一桌 8 菜 1 汤，若人数不足 10 人,则减少菜的数量或调整菜单；如不用
                <w:br/>
                餐餐费不退，庐山婺源酒店均为用晚餐送早餐，如不在酒店吃晚餐则早餐自理）如成团人数不足 8 人餐费退还客
                <w:br/>
                人不做团餐；如因游客原因不吃团餐不退餐费;
                <w:br/>
                3、门票：行程所列景点第一大门票，赠送景点不去不退且任何证件不享受优惠，包含景区小交通；
                <w:br/>
                4、交通标准：2+1 头等舱·航空座椅
                <w:br/>
                5、导游服务：行程中所安排导游为持有国家导游资格证，并有三年以上从业经验的优秀人员；
                <w:br/>
                6、保险：含旅行社责任险，保额￥10 万元/人；
                <w:br/>
                7、接送站：行程内当天南昌站可接送，如次日或提前一天抵达均按 50 元/人收费(限 2 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2、行程中未提到包含的其它费用：如景区内二道门票、观光车、电瓶车、索道、租赁等费用。
                <w:br/>
                3、不提供自然单间，产生单房差或加床费用自理。酒店入住的匙牌押金，非免费餐饮费、洗衣、电话、饮料、烟酒、
                <w:br/>
                付费电视、行李搬运等费用。
                <w:br/>
                4、客人自选个人消费项目，及“旅游费用包含”内容以外的所有费用；
                <w:br/>
                5、儿童的“旅游费用包含”内容以外的所有费用。例如产生超高餐费、门票等需客人另付！
                <w:br/>
                6、因交通延误、取消等意外事件或不可抗力原因导致的额外费用，及个人所产生的费用等。
                <w:br/>
                7、航空保险、旅游意外保险；因旅游者违约、自身过错、自身疾病，导致的人身财产损失而额外支付的费用。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●此团为散客当地拼团；有时会与我社其它线路互拼，但不影响原本线路的接待标准；
                <w:br/>
                ●以上行程、火车车次及酒店安排以出团通知书为准，当地接待旅行社会在景点不变的情况下，有权对行程先后次序
                <w:br/>
                作出相应调整，团友如有异议，请在报名时向销售人员做出了解。
                <w:br/>
                ●准确集合时间和地点，我社工作人员在出团前一天下午会以电话或短信方式通知客人，请注意确认查收，可以以短
                <w:br/>
                信回复方式确认收到。请客人耐心等待！
                <w:br/>
                ●不含景区上下山及景区游览需换乘景区观光车，环保车套车形式，统一由车队调配，无法专车专用，客人物品随身
                <w:br/>
                携带，期间有可能会出现排队等车的情况，请客人配合。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●山上温度较低气候潮湿，早晚气温较山下低，应根据当天的准确天气预报适当的增减衣服，应带好防寒衣物，换洗
                <w:br/>
                衣物及雨具; 爬山时应穿软底运动鞋；浏览时注意冰滑；
                <w:br/>
                ●山上天气变化无常，时睛时雨，反复无常。且山高风大，不宜打伞，免得连人带伞一起兜跑。登山前如天气不好最
                <w:br/>
                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
                <w:br/>
                山路陡峭险峻，多石阶磴道，且多险段，登山时身体宜前俯，不宜过速，特别要记住“观景不走路，走路不观景”，
                <w:br/>
                下山尤需缓步。可走“Z”形，这样既省力又轻松。
                <w:br/>
                ●山高路陡，尽量少带行李杂物，轻装上阵，以减轻负荷；但要带足够矿泉水、饮料，以应登山途中水分散失口干舌
                <w:br/>
                燥。可选择性的带一些高热量的食品来保持体力的充沛。（上山任何东西都很贵、而且只有定点才有）；
                <w:br/>
                景区严格执行禁烟制度，只能在指定的地方才能吸烟；
                <w:br/>
                ●当地特产十分丰富：煌上煌酱鸭，婺源的婺绿茗茶（十大名茶）、竹荪、笋干、花菇，齐云山酸枣糕，修水的黑米
                <w:br/>
                酥，九江桂花酥糖酒、桂花茶饼等，购买时货比三家，不应买小贩手中商品景区、餐厅等游客较多，在人多的地方请
                <w:br/>
                注意安全、保管好财物及照看好您的小孩，如出现排队等情况，请客人谅解并听从导游安排；
                <w:br/>
                ●建议出发时贵重物品、常用药品、御寒衣物等请随身携带，尽量不要托运。妥善保管自己的行李物品（特别是现金、
                <w:br/>
                有价证券以及贵重物品等）；
                <w:br/>
                ●根据火车票/机票实名制的有关规定，请游客携带有效的身份证件原件出游；
                <w:br/>
                ●餐饮：江西菜（赣菜）口味偏重偏辣，菜式都是辣菜；江西菜的口味与广东菜有较大区别，请游客谅解。在旅游过
                <w:br/>
                程中，注意饮食卫生。旅游途中游客自行加菜或自己点菜，必先了解清楚价格和口味是否合适，如发生不愉快事情，
                <w:br/>
                我社将不再承担由此而引发的相关责任，敬请谅解；
                <w:br/>
                ●感谢您对我社的支持和信任，为能给客人提供更称心的旅程，我社要求导游不得擅自增加自费项目、购物点、不得
                <w:br/>
                擅自索取小费。我社接待质量以客人意见单为准，请各位客人认真填写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建议客人出游前购买旅游意外保险；潜水、自驾车、骑马、滑雪、漂流、攀岩等高风险项目。旅行社在此特别提
                <w:br/>
                醒，建议投保高风险意外险种。根据中国保监会规定：意外保险投保承保年龄范围调整为 2-75 周岁，其中 70 周岁
                <w:br/>
                以上游客出险按保额的 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2025-07-18T01:52:30+08:00</dcterms:created>
  <dcterms:modified xsi:type="dcterms:W3CDTF">2025-07-18T01:52:30+08:00</dcterms:modified>
</cp:coreProperties>
</file>

<file path=docProps/custom.xml><?xml version="1.0" encoding="utf-8"?>
<Properties xmlns="http://schemas.openxmlformats.org/officeDocument/2006/custom-properties" xmlns:vt="http://schemas.openxmlformats.org/officeDocument/2006/docPropsVTypes"/>
</file>