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（2025贵桂）【贵桂大玩家纯玩版】双飞8日游（贵进）行程单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GX1693808148Mt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根据航班时间乘机前往贵州，后接站入住酒店休息。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前往国家5A级景区，【荔波小七孔】（含环保车40元/人+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后乘车约3小时抵达国家AAAA级风景区【西江千户苗寨】（含环保车20元/人+保险10元/人）。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若旺季满房，我们会调整凯里酒店入住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
                <w:br/>
              </w:t>
            </w:r>
          </w:p>
          <w:p>
            <w:pPr>
              <w:pStyle w:val="indent"/>
            </w:pPr>
            <w:r>
              <w:rPr>
                <w:rFonts w:ascii="微软雅黑" w:hAnsi="微软雅黑" w:eastAsia="微软雅黑" w:cs="微软雅黑"/>
                <w:color w:val="000000"/>
                <w:sz w:val="20"/>
                <w:szCs w:val="20"/>
              </w:rPr>
              <w:t xml:space="preserve">
                早餐后，乘车约3小时，抵达国家AAAA级【天河潭】(赠送大门票，含环保车30元/人)。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统一乘车约1小时抵达国家AAAAA级【青岩古镇】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后根据动车时间前往桂林，抵达后入住酒店。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早餐后，前往【古东瀑布】约90分钟。游览经CCTV报道过的“可以触摸的瀑布”——古东原始森林瀑布群。这里是全国唯一一个由地下涌泉形成的多级串联瀑布。走在其中，尽情的森呼吸吧。
                <w:br/>
                【象鼻山】约60分钟。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四星豪华船漓江风光】约240分钟。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【江景下午茶】约60分钟。坐在360°观景餐厅，阳光、闲暇、时光、安好、拍照打卡。悠然午后，一杯香茗，一块甜点，慵懒的阳光拥抱着自己，遥河相望美景、船只，岁月静好，不负流年。
                <w:br/>
                【天空之境】约30分钟。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阳朔-桂林-兰州
                <w:br/>
              </w:t>
            </w:r>
          </w:p>
          <w:p>
            <w:pPr>
              <w:pStyle w:val="indent"/>
            </w:pPr>
            <w:r>
              <w:rPr>
                <w:rFonts w:ascii="微软雅黑" w:hAnsi="微软雅黑" w:eastAsia="微软雅黑" w:cs="微软雅黑"/>
                <w:color w:val="000000"/>
                <w:sz w:val="20"/>
                <w:szCs w:val="20"/>
              </w:rPr>
              <w:t xml:space="preserve">
                早餐后，游览【遇龙河网红双人竹筏】约40分钟。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酒店：全程携程四钻酒酒店+西江客栈
                <w:br/>
                用车：正规空调旅游车（车型不定，保证一人一座），贵阳段2+1陆地头等舱巴士（12人以内调整仿考斯特，6人内调整为商务车）
                <w:br/>
                用餐：含7早5正1船餐1米粉（餐标贵阳段40元/人，桂林段30元/人、10人一桌，8菜1汤、1餐传统美食牛肉粉20元/人，10人一桌8菜1汤，如人数不足将酌情少菜量；）            
                <w:br/>
                导服：当地3年以上持证优秀导游
                <w:br/>
                门票：含景点首道大门票。
                <w:br/>
                交通：兰州-贵阳  桂林-兰州飞机票经济舱  贵阳-桂林 动车二等座
                <w:br/>
                保险：包含旅行社责任险，不含旅游意外保险。（建议务必购买旅游意外险）  
                <w:br/>
                购物：景中店及市民超市不算店（如景区内有旅游商品兜售，不属于旅行社行为）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黄果树大瀑布往返大扶梯50 元/人、小七孔游船30元/人，天河潭索道80元/人+溶洞票43元/人，青岩古镇环保车20元/人+保险5元/人。四星船码头电瓶车15元/人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我社不提供三人间服务，所以单数只能 退/补 单房差；
                <w:br/>
                黄果树瀑布、天星桥、陡坡塘为套票，如放弃任何景点不退任何费用；
                <w:br/>
                赠送产品因当地时间及行程原因耽误不能正常观看的，不退任何费用；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br/>
                4.旅行社对旅游产品自主定价行为，会因出发地、报名时间、促销力度、等诸多不同相关因素而报名价格不同。敬请各位游客在参团游览时不比较、不计较，保持合理的心理预期，若因参团价格差异产生的投诉，视为无效投诉，恕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2025-09-09T17:44:23+08:00</dcterms:created>
  <dcterms:modified xsi:type="dcterms:W3CDTF">2025-09-09T17:44:23+08:00</dcterms:modified>
</cp:coreProperties>
</file>

<file path=docProps/custom.xml><?xml version="1.0" encoding="utf-8"?>
<Properties xmlns="http://schemas.openxmlformats.org/officeDocument/2006/custom-properties" xmlns:vt="http://schemas.openxmlformats.org/officeDocument/2006/docPropsVTypes"/>
</file>